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ok Antiqua" w:eastAsiaTheme="majorEastAsia" w:hAnsi="Book Antiqua" w:cstheme="majorBidi"/>
          <w:caps/>
          <w:sz w:val="24"/>
          <w:szCs w:val="24"/>
        </w:rPr>
        <w:id w:val="1866630688"/>
        <w:docPartObj>
          <w:docPartGallery w:val="Cover Pages"/>
          <w:docPartUnique/>
        </w:docPartObj>
      </w:sdtPr>
      <w:sdtEndPr>
        <w:rPr>
          <w:rFonts w:eastAsiaTheme="minorHAnsi" w:cstheme="minorHAnsi"/>
          <w:b/>
          <w:caps w:val="0"/>
        </w:rPr>
      </w:sdtEndPr>
      <w:sdtContent>
        <w:tbl>
          <w:tblPr>
            <w:tblW w:w="5000" w:type="pct"/>
            <w:jc w:val="center"/>
            <w:tblLook w:val="04A0" w:firstRow="1" w:lastRow="0" w:firstColumn="1" w:lastColumn="0" w:noHBand="0" w:noVBand="1"/>
          </w:tblPr>
          <w:tblGrid>
            <w:gridCol w:w="10203"/>
          </w:tblGrid>
          <w:tr w:rsidR="001E796C" w:rsidRPr="0012416C">
            <w:trPr>
              <w:trHeight w:val="2880"/>
              <w:jc w:val="center"/>
            </w:trPr>
            <w:tc>
              <w:tcPr>
                <w:tcW w:w="5000" w:type="pct"/>
              </w:tcPr>
              <w:p w:rsidR="007E3E3A" w:rsidRDefault="000270C5" w:rsidP="007E3E3A">
                <w:pPr>
                  <w:spacing w:after="0"/>
                  <w:jc w:val="center"/>
                  <w:rPr>
                    <w:rFonts w:ascii="Book Antiqua" w:hAnsi="Book Antiqua" w:cstheme="minorHAnsi"/>
                    <w:b/>
                    <w:sz w:val="24"/>
                    <w:szCs w:val="24"/>
                  </w:rPr>
                </w:pPr>
                <w:r>
                  <w:rPr>
                    <w:rFonts w:ascii="Book Antiqua" w:hAnsi="Book Antiqua" w:cstheme="minorHAnsi"/>
                    <w:b/>
                    <w:sz w:val="32"/>
                    <w:szCs w:val="32"/>
                  </w:rPr>
                  <w:t>Sufabel Community Development Initiative (SCDI)</w:t>
                </w:r>
              </w:p>
              <w:p w:rsidR="007E3E3A" w:rsidRDefault="007E3E3A" w:rsidP="007E3E3A">
                <w:pPr>
                  <w:spacing w:after="0"/>
                  <w:jc w:val="center"/>
                  <w:rPr>
                    <w:rFonts w:ascii="Book Antiqua" w:hAnsi="Book Antiqua" w:cstheme="minorHAnsi"/>
                    <w:b/>
                    <w:sz w:val="24"/>
                    <w:szCs w:val="24"/>
                  </w:rPr>
                </w:pPr>
                <w:r w:rsidRPr="007E3E3A">
                  <w:rPr>
                    <w:rFonts w:ascii="Book Antiqua" w:hAnsi="Book Antiqua" w:cs="Arial"/>
                  </w:rPr>
                  <w:t>Bomala Junction,</w:t>
                </w:r>
                <w:r w:rsidRPr="007E3E3A">
                  <w:rPr>
                    <w:rFonts w:ascii="Book Antiqua" w:hAnsi="Book Antiqua" w:cstheme="minorHAnsi"/>
                    <w:b/>
                    <w:sz w:val="24"/>
                    <w:szCs w:val="24"/>
                  </w:rPr>
                  <w:t xml:space="preserve"> </w:t>
                </w:r>
                <w:r w:rsidRPr="007E3E3A">
                  <w:rPr>
                    <w:rFonts w:ascii="Book Antiqua" w:hAnsi="Book Antiqua" w:cs="Arial"/>
                  </w:rPr>
                  <w:t>Gombe By-Pass,</w:t>
                </w:r>
                <w:r w:rsidRPr="007E3E3A">
                  <w:rPr>
                    <w:rFonts w:ascii="Book Antiqua" w:hAnsi="Book Antiqua" w:cstheme="minorHAnsi"/>
                    <w:b/>
                    <w:sz w:val="24"/>
                    <w:szCs w:val="24"/>
                  </w:rPr>
                  <w:t xml:space="preserve"> </w:t>
                </w:r>
                <w:r w:rsidRPr="007E3E3A">
                  <w:rPr>
                    <w:rStyle w:val="state"/>
                    <w:rFonts w:ascii="Book Antiqua" w:hAnsi="Book Antiqua" w:cs="Arial"/>
                  </w:rPr>
                  <w:t>Akko LGA</w:t>
                </w:r>
                <w:r w:rsidRPr="007E3E3A">
                  <w:rPr>
                    <w:rFonts w:ascii="Book Antiqua" w:hAnsi="Book Antiqua" w:cs="Arial"/>
                  </w:rPr>
                  <w:t>, </w:t>
                </w:r>
                <w:r w:rsidRPr="007E3E3A">
                  <w:rPr>
                    <w:rStyle w:val="zip"/>
                    <w:rFonts w:ascii="Book Antiqua" w:hAnsi="Book Antiqua" w:cs="Arial"/>
                  </w:rPr>
                  <w:t>Gombe State</w:t>
                </w:r>
                <w:r w:rsidRPr="007E3E3A">
                  <w:rPr>
                    <w:rFonts w:ascii="Book Antiqua" w:hAnsi="Book Antiqua" w:cstheme="minorHAnsi"/>
                    <w:b/>
                    <w:sz w:val="24"/>
                    <w:szCs w:val="24"/>
                  </w:rPr>
                  <w:t xml:space="preserve"> </w:t>
                </w:r>
                <w:r>
                  <w:rPr>
                    <w:rFonts w:ascii="Book Antiqua" w:hAnsi="Book Antiqua" w:cs="Arial"/>
                  </w:rPr>
                  <w:t>Ema</w:t>
                </w:r>
                <w:r w:rsidRPr="007E3E3A">
                  <w:rPr>
                    <w:rFonts w:ascii="Book Antiqua" w:hAnsi="Book Antiqua" w:cs="Arial"/>
                  </w:rPr>
                  <w:t xml:space="preserve">il : </w:t>
                </w:r>
                <w:hyperlink r:id="rId10" w:history="1">
                  <w:r w:rsidRPr="007E3E3A">
                    <w:rPr>
                      <w:rStyle w:val="Hyperlink"/>
                      <w:rFonts w:ascii="Book Antiqua" w:hAnsi="Book Antiqua" w:cs="Arial"/>
                      <w:color w:val="auto"/>
                    </w:rPr>
                    <w:t>info@sufabel.org.ng</w:t>
                  </w:r>
                </w:hyperlink>
                <w:r w:rsidRPr="007E3E3A">
                  <w:rPr>
                    <w:rFonts w:ascii="Book Antiqua" w:hAnsi="Book Antiqua" w:cstheme="minorHAnsi"/>
                    <w:b/>
                    <w:sz w:val="24"/>
                    <w:szCs w:val="24"/>
                  </w:rPr>
                  <w:t xml:space="preserve"> </w:t>
                </w:r>
                <w:r w:rsidRPr="007E3E3A">
                  <w:rPr>
                    <w:rFonts w:ascii="Book Antiqua" w:hAnsi="Book Antiqua" w:cs="Arial"/>
                  </w:rPr>
                  <w:t>Mobile :</w:t>
                </w:r>
                <w:hyperlink r:id="rId11" w:history="1">
                  <w:r w:rsidRPr="007E3E3A">
                    <w:rPr>
                      <w:rStyle w:val="Hyperlink"/>
                      <w:rFonts w:ascii="Book Antiqua" w:hAnsi="Book Antiqua" w:cs="Arial"/>
                      <w:color w:val="auto"/>
                    </w:rPr>
                    <w:t> +234(0) 703 719 3242</w:t>
                  </w:r>
                </w:hyperlink>
                <w:r w:rsidRPr="007E3E3A">
                  <w:rPr>
                    <w:rFonts w:ascii="Book Antiqua" w:hAnsi="Book Antiqua" w:cstheme="minorHAnsi"/>
                    <w:b/>
                    <w:sz w:val="24"/>
                    <w:szCs w:val="24"/>
                  </w:rPr>
                  <w:t xml:space="preserve">, </w:t>
                </w:r>
                <w:r w:rsidRPr="007E3E3A">
                  <w:rPr>
                    <w:rFonts w:ascii="Book Antiqua" w:hAnsi="Book Antiqua" w:cs="Arial"/>
                  </w:rPr>
                  <w:t>Mobile 2 :</w:t>
                </w:r>
                <w:hyperlink r:id="rId12" w:history="1">
                  <w:r w:rsidRPr="007E3E3A">
                    <w:rPr>
                      <w:rStyle w:val="Hyperlink"/>
                      <w:rFonts w:ascii="Book Antiqua" w:hAnsi="Book Antiqua" w:cs="Arial"/>
                      <w:color w:val="auto"/>
                    </w:rPr>
                    <w:t> +234(0) 803 366 5440</w:t>
                  </w:r>
                </w:hyperlink>
                <w:r w:rsidRPr="007E3E3A">
                  <w:rPr>
                    <w:rFonts w:ascii="Book Antiqua" w:hAnsi="Book Antiqua" w:cstheme="minorHAnsi"/>
                    <w:b/>
                    <w:sz w:val="24"/>
                    <w:szCs w:val="24"/>
                  </w:rPr>
                  <w:t xml:space="preserve">, </w:t>
                </w:r>
                <w:r w:rsidRPr="007E3E3A">
                  <w:rPr>
                    <w:rFonts w:ascii="Book Antiqua" w:hAnsi="Book Antiqua" w:cs="Arial"/>
                  </w:rPr>
                  <w:t>Office Line 1 :</w:t>
                </w:r>
                <w:hyperlink r:id="rId13" w:history="1">
                  <w:r w:rsidRPr="007E3E3A">
                    <w:rPr>
                      <w:rStyle w:val="Hyperlink"/>
                      <w:rFonts w:ascii="Book Antiqua" w:hAnsi="Book Antiqua" w:cs="Arial"/>
                      <w:color w:val="auto"/>
                    </w:rPr>
                    <w:t> +234(0) 705 296 2125</w:t>
                  </w:r>
                </w:hyperlink>
                <w:r w:rsidRPr="007E3E3A">
                  <w:rPr>
                    <w:rFonts w:ascii="Book Antiqua" w:hAnsi="Book Antiqua" w:cstheme="minorHAnsi"/>
                    <w:b/>
                    <w:sz w:val="24"/>
                    <w:szCs w:val="24"/>
                  </w:rPr>
                  <w:t xml:space="preserve"> </w:t>
                </w:r>
              </w:p>
              <w:p w:rsidR="007E3E3A" w:rsidRPr="007E3E3A" w:rsidRDefault="007E3E3A" w:rsidP="007E3E3A">
                <w:pPr>
                  <w:spacing w:after="0"/>
                  <w:jc w:val="center"/>
                  <w:rPr>
                    <w:rFonts w:ascii="Book Antiqua" w:hAnsi="Book Antiqua" w:cstheme="minorHAnsi"/>
                    <w:b/>
                    <w:sz w:val="24"/>
                    <w:szCs w:val="24"/>
                  </w:rPr>
                </w:pPr>
                <w:r w:rsidRPr="007E3E3A">
                  <w:rPr>
                    <w:rFonts w:ascii="Book Antiqua" w:hAnsi="Book Antiqua" w:cs="Arial"/>
                  </w:rPr>
                  <w:t>Office Line 2 :</w:t>
                </w:r>
                <w:hyperlink r:id="rId14" w:history="1">
                  <w:r w:rsidRPr="007E3E3A">
                    <w:rPr>
                      <w:rStyle w:val="Hyperlink"/>
                      <w:rFonts w:ascii="Book Antiqua" w:hAnsi="Book Antiqua" w:cs="Arial"/>
                      <w:color w:val="auto"/>
                    </w:rPr>
                    <w:t> +234(0) 810 089 9586</w:t>
                  </w:r>
                </w:hyperlink>
              </w:p>
              <w:p w:rsidR="001E796C" w:rsidRPr="007E3E3A" w:rsidRDefault="007E3E3A" w:rsidP="007E3E3A">
                <w:pPr>
                  <w:pStyle w:val="NoSpacing"/>
                  <w:jc w:val="center"/>
                  <w:rPr>
                    <w:rFonts w:ascii="Book Antiqua" w:eastAsiaTheme="majorEastAsia" w:hAnsi="Book Antiqua" w:cstheme="majorBidi"/>
                    <w:caps/>
                    <w:sz w:val="24"/>
                    <w:szCs w:val="24"/>
                  </w:rPr>
                </w:pPr>
                <w:r w:rsidRPr="007E3E3A">
                  <w:rPr>
                    <w:rFonts w:ascii="Book Antiqua" w:eastAsiaTheme="majorEastAsia" w:hAnsi="Book Antiqua" w:cstheme="majorBidi"/>
                    <w:caps/>
                    <w:sz w:val="24"/>
                    <w:szCs w:val="24"/>
                  </w:rPr>
                  <w:t xml:space="preserve"> </w:t>
                </w:r>
              </w:p>
              <w:p w:rsidR="009E1B1D" w:rsidRDefault="009E1B1D" w:rsidP="001E796C">
                <w:pPr>
                  <w:pStyle w:val="NoSpacing"/>
                  <w:jc w:val="center"/>
                  <w:rPr>
                    <w:rFonts w:ascii="Book Antiqua" w:eastAsiaTheme="majorEastAsia" w:hAnsi="Book Antiqua" w:cstheme="majorBidi"/>
                    <w:caps/>
                    <w:sz w:val="24"/>
                    <w:szCs w:val="24"/>
                  </w:rPr>
                </w:pPr>
              </w:p>
              <w:p w:rsidR="009E1B1D" w:rsidRDefault="009E1B1D" w:rsidP="001E796C">
                <w:pPr>
                  <w:pStyle w:val="NoSpacing"/>
                  <w:jc w:val="center"/>
                  <w:rPr>
                    <w:rFonts w:ascii="Book Antiqua" w:eastAsiaTheme="majorEastAsia" w:hAnsi="Book Antiqua" w:cstheme="majorBidi"/>
                    <w:caps/>
                    <w:sz w:val="24"/>
                    <w:szCs w:val="24"/>
                  </w:rPr>
                </w:pPr>
              </w:p>
              <w:p w:rsidR="009E1B1D" w:rsidRDefault="009E1B1D" w:rsidP="001E796C">
                <w:pPr>
                  <w:pStyle w:val="NoSpacing"/>
                  <w:jc w:val="center"/>
                  <w:rPr>
                    <w:rFonts w:ascii="Book Antiqua" w:eastAsiaTheme="majorEastAsia" w:hAnsi="Book Antiqua" w:cstheme="majorBidi"/>
                    <w:caps/>
                    <w:sz w:val="24"/>
                    <w:szCs w:val="24"/>
                  </w:rPr>
                </w:pPr>
              </w:p>
              <w:p w:rsidR="009E1B1D" w:rsidRDefault="009E1B1D" w:rsidP="001E796C">
                <w:pPr>
                  <w:pStyle w:val="NoSpacing"/>
                  <w:jc w:val="center"/>
                  <w:rPr>
                    <w:rFonts w:ascii="Book Antiqua" w:eastAsiaTheme="majorEastAsia" w:hAnsi="Book Antiqua" w:cstheme="majorBidi"/>
                    <w:caps/>
                    <w:sz w:val="24"/>
                    <w:szCs w:val="24"/>
                  </w:rPr>
                </w:pPr>
              </w:p>
              <w:p w:rsidR="009E1B1D" w:rsidRDefault="009E1B1D" w:rsidP="001E796C">
                <w:pPr>
                  <w:pStyle w:val="NoSpacing"/>
                  <w:jc w:val="center"/>
                  <w:rPr>
                    <w:rFonts w:ascii="Book Antiqua" w:eastAsiaTheme="majorEastAsia" w:hAnsi="Book Antiqua" w:cstheme="majorBidi"/>
                    <w:caps/>
                    <w:sz w:val="24"/>
                    <w:szCs w:val="24"/>
                  </w:rPr>
                </w:pPr>
              </w:p>
              <w:p w:rsidR="009E1B1D" w:rsidRDefault="009E1B1D" w:rsidP="001E796C">
                <w:pPr>
                  <w:pStyle w:val="NoSpacing"/>
                  <w:jc w:val="center"/>
                  <w:rPr>
                    <w:rFonts w:ascii="Book Antiqua" w:eastAsiaTheme="majorEastAsia" w:hAnsi="Book Antiqua" w:cstheme="majorBidi"/>
                    <w:caps/>
                    <w:sz w:val="24"/>
                    <w:szCs w:val="24"/>
                  </w:rPr>
                </w:pPr>
              </w:p>
              <w:p w:rsidR="009E1B1D" w:rsidRPr="0012416C" w:rsidRDefault="009E1B1D" w:rsidP="001E796C">
                <w:pPr>
                  <w:pStyle w:val="NoSpacing"/>
                  <w:jc w:val="center"/>
                  <w:rPr>
                    <w:rFonts w:ascii="Book Antiqua" w:eastAsiaTheme="majorEastAsia" w:hAnsi="Book Antiqua" w:cstheme="majorBidi"/>
                    <w:caps/>
                    <w:sz w:val="24"/>
                    <w:szCs w:val="24"/>
                  </w:rPr>
                </w:pPr>
              </w:p>
            </w:tc>
          </w:tr>
          <w:tr w:rsidR="001E796C" w:rsidRPr="0012416C">
            <w:trPr>
              <w:trHeight w:val="1440"/>
              <w:jc w:val="center"/>
            </w:trPr>
            <w:tc>
              <w:tcPr>
                <w:tcW w:w="5000" w:type="pct"/>
                <w:tcBorders>
                  <w:bottom w:val="single" w:sz="4" w:space="0" w:color="4F81BD" w:themeColor="accent1"/>
                </w:tcBorders>
                <w:vAlign w:val="center"/>
              </w:tcPr>
              <w:sdt>
                <w:sdtPr>
                  <w:rPr>
                    <w:rFonts w:ascii="Book Antiqua" w:hAnsi="Book Antiqua" w:cstheme="minorHAnsi"/>
                    <w:b/>
                    <w:color w:val="0000FF"/>
                    <w:sz w:val="28"/>
                    <w:szCs w:val="28"/>
                    <w:u w:val="single"/>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rsidR="001E796C" w:rsidRDefault="00A15D6C" w:rsidP="001E796C">
                    <w:pPr>
                      <w:pStyle w:val="NoSpacing"/>
                      <w:jc w:val="center"/>
                      <w:rPr>
                        <w:rFonts w:ascii="Book Antiqua" w:hAnsi="Book Antiqua" w:cstheme="minorHAnsi"/>
                        <w:b/>
                        <w:color w:val="0000FF"/>
                        <w:sz w:val="28"/>
                        <w:szCs w:val="28"/>
                        <w:u w:val="single"/>
                      </w:rPr>
                    </w:pPr>
                    <w:r w:rsidRPr="00271D72">
                      <w:rPr>
                        <w:rFonts w:ascii="Book Antiqua" w:hAnsi="Book Antiqua" w:cstheme="minorHAnsi"/>
                        <w:b/>
                        <w:color w:val="0000FF"/>
                        <w:sz w:val="28"/>
                        <w:szCs w:val="28"/>
                        <w:u w:val="single"/>
                      </w:rPr>
                      <w:t xml:space="preserve">Narrative Report of Activity of </w:t>
                    </w:r>
                    <w:r w:rsidR="00271D72" w:rsidRPr="00271D72">
                      <w:rPr>
                        <w:rFonts w:ascii="Book Antiqua" w:hAnsi="Book Antiqua" w:cstheme="minorHAnsi"/>
                        <w:b/>
                        <w:color w:val="0000FF"/>
                        <w:sz w:val="28"/>
                        <w:szCs w:val="28"/>
                        <w:u w:val="single"/>
                      </w:rPr>
                      <w:t>Gombe State Agency for the Control of AIDs (GomSACA)</w:t>
                    </w:r>
                    <w:r w:rsidRPr="00271D72">
                      <w:rPr>
                        <w:rFonts w:ascii="Book Antiqua" w:hAnsi="Book Antiqua" w:cstheme="minorHAnsi"/>
                        <w:b/>
                        <w:color w:val="0000FF"/>
                        <w:sz w:val="28"/>
                        <w:szCs w:val="28"/>
                        <w:u w:val="single"/>
                      </w:rPr>
                      <w:t xml:space="preserve"> New Funding Model Extension Project</w:t>
                    </w:r>
                  </w:p>
                </w:sdtContent>
              </w:sdt>
              <w:p w:rsidR="00A15D6C" w:rsidRDefault="00A15D6C" w:rsidP="001E796C">
                <w:pPr>
                  <w:pStyle w:val="NoSpacing"/>
                  <w:jc w:val="center"/>
                  <w:rPr>
                    <w:rFonts w:ascii="Book Antiqua" w:hAnsi="Book Antiqua" w:cstheme="minorHAnsi"/>
                    <w:b/>
                    <w:color w:val="0000FF"/>
                    <w:sz w:val="28"/>
                    <w:szCs w:val="28"/>
                    <w:u w:val="single"/>
                  </w:rPr>
                </w:pPr>
              </w:p>
              <w:p w:rsidR="00A15D6C" w:rsidRPr="0012416C" w:rsidRDefault="00A15D6C" w:rsidP="001E796C">
                <w:pPr>
                  <w:pStyle w:val="NoSpacing"/>
                  <w:jc w:val="center"/>
                  <w:rPr>
                    <w:rFonts w:ascii="Book Antiqua" w:eastAsiaTheme="majorEastAsia" w:hAnsi="Book Antiqua" w:cstheme="majorBidi"/>
                    <w:b/>
                    <w:sz w:val="24"/>
                    <w:szCs w:val="24"/>
                  </w:rPr>
                </w:pPr>
              </w:p>
            </w:tc>
          </w:tr>
          <w:tr w:rsidR="001E796C" w:rsidRPr="0012416C">
            <w:trPr>
              <w:trHeight w:val="720"/>
              <w:jc w:val="center"/>
            </w:trPr>
            <w:sdt>
              <w:sdtPr>
                <w:rPr>
                  <w:rFonts w:ascii="Book Antiqua" w:hAnsi="Book Antiqua" w:cstheme="minorHAnsi"/>
                  <w:b/>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E796C" w:rsidRPr="0012416C" w:rsidRDefault="00A15D6C" w:rsidP="00A15D6C">
                    <w:pPr>
                      <w:pStyle w:val="NoSpacing"/>
                      <w:jc w:val="center"/>
                      <w:rPr>
                        <w:rFonts w:ascii="Book Antiqua" w:eastAsiaTheme="majorEastAsia" w:hAnsi="Book Antiqua" w:cstheme="majorBidi"/>
                        <w:sz w:val="28"/>
                        <w:szCs w:val="28"/>
                      </w:rPr>
                    </w:pPr>
                    <w:r w:rsidRPr="00C474FB">
                      <w:rPr>
                        <w:rFonts w:ascii="Book Antiqua" w:hAnsi="Book Antiqua" w:cstheme="minorHAnsi"/>
                        <w:b/>
                        <w:sz w:val="28"/>
                        <w:szCs w:val="28"/>
                      </w:rPr>
                      <w:t>February 2019</w:t>
                    </w:r>
                  </w:p>
                </w:tc>
              </w:sdtContent>
            </w:sdt>
          </w:tr>
          <w:tr w:rsidR="001E796C" w:rsidRPr="0012416C">
            <w:trPr>
              <w:trHeight w:val="360"/>
              <w:jc w:val="center"/>
            </w:trPr>
            <w:tc>
              <w:tcPr>
                <w:tcW w:w="5000" w:type="pct"/>
                <w:vAlign w:val="center"/>
              </w:tcPr>
              <w:p w:rsidR="001E796C" w:rsidRPr="0012416C" w:rsidRDefault="001E796C">
                <w:pPr>
                  <w:pStyle w:val="NoSpacing"/>
                  <w:jc w:val="center"/>
                  <w:rPr>
                    <w:rFonts w:ascii="Book Antiqua" w:hAnsi="Book Antiqua"/>
                    <w:sz w:val="24"/>
                    <w:szCs w:val="24"/>
                  </w:rPr>
                </w:pPr>
              </w:p>
            </w:tc>
          </w:tr>
          <w:tr w:rsidR="001E796C" w:rsidRPr="0012416C">
            <w:trPr>
              <w:trHeight w:val="360"/>
              <w:jc w:val="center"/>
            </w:trPr>
            <w:tc>
              <w:tcPr>
                <w:tcW w:w="5000" w:type="pct"/>
                <w:vAlign w:val="center"/>
              </w:tcPr>
              <w:p w:rsidR="001E796C" w:rsidRPr="0012416C" w:rsidRDefault="001E796C">
                <w:pPr>
                  <w:pStyle w:val="NoSpacing"/>
                  <w:jc w:val="center"/>
                  <w:rPr>
                    <w:rFonts w:ascii="Book Antiqua" w:hAnsi="Book Antiqua"/>
                    <w:b/>
                    <w:bCs/>
                    <w:sz w:val="24"/>
                    <w:szCs w:val="24"/>
                  </w:rPr>
                </w:pPr>
              </w:p>
            </w:tc>
          </w:tr>
          <w:tr w:rsidR="001E796C" w:rsidRPr="0012416C">
            <w:trPr>
              <w:trHeight w:val="360"/>
              <w:jc w:val="center"/>
            </w:trPr>
            <w:tc>
              <w:tcPr>
                <w:tcW w:w="5000" w:type="pct"/>
                <w:vAlign w:val="center"/>
              </w:tcPr>
              <w:p w:rsidR="001E796C" w:rsidRPr="0012416C" w:rsidRDefault="00A15D6C">
                <w:pPr>
                  <w:pStyle w:val="NoSpacing"/>
                  <w:jc w:val="center"/>
                  <w:rPr>
                    <w:rFonts w:ascii="Book Antiqua" w:hAnsi="Book Antiqua"/>
                    <w:b/>
                    <w:bCs/>
                    <w:sz w:val="24"/>
                    <w:szCs w:val="24"/>
                  </w:rPr>
                </w:pPr>
                <w:r>
                  <w:rPr>
                    <w:rFonts w:ascii="Book Antiqua" w:hAnsi="Book Antiqua"/>
                    <w:b/>
                    <w:bCs/>
                    <w:sz w:val="24"/>
                    <w:szCs w:val="24"/>
                  </w:rPr>
                  <w:t>05/03/2019</w:t>
                </w:r>
              </w:p>
            </w:tc>
          </w:tr>
        </w:tbl>
        <w:p w:rsidR="001E796C" w:rsidRPr="0012416C" w:rsidRDefault="001E796C">
          <w:pPr>
            <w:rPr>
              <w:rFonts w:ascii="Book Antiqua" w:hAnsi="Book Antiqua"/>
              <w:sz w:val="24"/>
              <w:szCs w:val="24"/>
            </w:rPr>
          </w:pPr>
        </w:p>
        <w:p w:rsidR="001E796C" w:rsidRPr="0012416C" w:rsidRDefault="001E796C">
          <w:pPr>
            <w:rPr>
              <w:rFonts w:ascii="Book Antiqua" w:hAnsi="Book Antiqua"/>
              <w:sz w:val="24"/>
              <w:szCs w:val="24"/>
            </w:rPr>
          </w:pPr>
        </w:p>
        <w:p w:rsidR="001E796C" w:rsidRPr="0012416C" w:rsidRDefault="001E796C">
          <w:pPr>
            <w:rPr>
              <w:rFonts w:ascii="Book Antiqua" w:hAnsi="Book Antiqua"/>
              <w:sz w:val="24"/>
              <w:szCs w:val="24"/>
            </w:rPr>
          </w:pPr>
        </w:p>
        <w:tbl>
          <w:tblPr>
            <w:tblpPr w:leftFromText="187" w:rightFromText="187" w:vertAnchor="page" w:horzAnchor="margin" w:tblpXSpec="center" w:tblpY="12961"/>
            <w:tblW w:w="5000" w:type="pct"/>
            <w:tblLook w:val="04A0" w:firstRow="1" w:lastRow="0" w:firstColumn="1" w:lastColumn="0" w:noHBand="0" w:noVBand="1"/>
          </w:tblPr>
          <w:tblGrid>
            <w:gridCol w:w="10203"/>
          </w:tblGrid>
          <w:tr w:rsidR="001E796C" w:rsidRPr="0012416C" w:rsidTr="001E796C">
            <w:sdt>
              <w:sdtPr>
                <w:rPr>
                  <w:rFonts w:ascii="Book Antiqua" w:hAnsi="Book Antiqua" w:cstheme="minorHAnsi"/>
                  <w:sz w:val="24"/>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1E796C" w:rsidRPr="0012416C" w:rsidRDefault="001E1FFA" w:rsidP="001E796C">
                    <w:pPr>
                      <w:pStyle w:val="NoSpacing"/>
                      <w:spacing w:line="276" w:lineRule="auto"/>
                      <w:rPr>
                        <w:rFonts w:ascii="Book Antiqua" w:hAnsi="Book Antiqua"/>
                        <w:sz w:val="24"/>
                        <w:szCs w:val="24"/>
                      </w:rPr>
                    </w:pPr>
                    <w:r>
                      <w:rPr>
                        <w:rFonts w:ascii="Book Antiqua" w:hAnsi="Book Antiqua" w:cstheme="minorHAnsi"/>
                        <w:sz w:val="24"/>
                        <w:szCs w:val="24"/>
                      </w:rPr>
                      <w:t>Written by: Abdulrazaq Abubakar Ahmad</w:t>
                    </w:r>
                    <w:r w:rsidR="0066358D">
                      <w:rPr>
                        <w:rFonts w:ascii="Book Antiqua" w:hAnsi="Book Antiqua" w:cstheme="minorHAnsi"/>
                        <w:sz w:val="24"/>
                        <w:szCs w:val="24"/>
                      </w:rPr>
                      <w:t xml:space="preserve"> (SR</w:t>
                    </w:r>
                    <w:r w:rsidR="009F4419">
                      <w:rPr>
                        <w:rFonts w:ascii="Book Antiqua" w:hAnsi="Book Antiqua" w:cstheme="minorHAnsi"/>
                        <w:sz w:val="24"/>
                        <w:szCs w:val="24"/>
                      </w:rPr>
                      <w:t xml:space="preserve"> Program Officer</w:t>
                    </w:r>
                    <w:r w:rsidR="001E796C" w:rsidRPr="0012416C">
                      <w:rPr>
                        <w:rFonts w:ascii="Book Antiqua" w:hAnsi="Book Antiqua" w:cstheme="minorHAnsi"/>
                        <w:sz w:val="24"/>
                        <w:szCs w:val="24"/>
                      </w:rPr>
                      <w:t xml:space="preserve">)                                                   </w:t>
                    </w:r>
                    <w:r>
                      <w:rPr>
                        <w:rFonts w:ascii="Book Antiqua" w:hAnsi="Book Antiqua" w:cstheme="minorHAnsi"/>
                        <w:sz w:val="24"/>
                        <w:szCs w:val="24"/>
                      </w:rPr>
                      <w:t xml:space="preserve">Approved By: Usman </w:t>
                    </w:r>
                    <w:proofErr w:type="spellStart"/>
                    <w:r>
                      <w:rPr>
                        <w:rFonts w:ascii="Book Antiqua" w:hAnsi="Book Antiqua" w:cstheme="minorHAnsi"/>
                        <w:sz w:val="24"/>
                        <w:szCs w:val="24"/>
                      </w:rPr>
                      <w:t>Shuaibu</w:t>
                    </w:r>
                    <w:proofErr w:type="spellEnd"/>
                    <w:r w:rsidR="001E796C" w:rsidRPr="0012416C">
                      <w:rPr>
                        <w:rFonts w:ascii="Book Antiqua" w:hAnsi="Book Antiqua" w:cstheme="minorHAnsi"/>
                        <w:sz w:val="24"/>
                        <w:szCs w:val="24"/>
                      </w:rPr>
                      <w:t xml:space="preserve"> (Executive Director </w:t>
                    </w:r>
                    <w:r w:rsidR="000270C5">
                      <w:rPr>
                        <w:rFonts w:ascii="Book Antiqua" w:hAnsi="Book Antiqua" w:cstheme="minorHAnsi"/>
                        <w:sz w:val="24"/>
                        <w:szCs w:val="24"/>
                      </w:rPr>
                      <w:t>SCDI</w:t>
                    </w:r>
                    <w:r w:rsidR="001E796C" w:rsidRPr="0012416C">
                      <w:rPr>
                        <w:rFonts w:ascii="Book Antiqua" w:hAnsi="Book Antiqua" w:cstheme="minorHAnsi"/>
                        <w:sz w:val="24"/>
                        <w:szCs w:val="24"/>
                      </w:rPr>
                      <w:t xml:space="preserve">)                                                               </w:t>
                    </w:r>
                    <w:r>
                      <w:rPr>
                        <w:rFonts w:ascii="Book Antiqua" w:hAnsi="Book Antiqua" w:cstheme="minorHAnsi"/>
                        <w:sz w:val="24"/>
                        <w:szCs w:val="24"/>
                      </w:rPr>
                      <w:t xml:space="preserve"> Submitted To: Dr. </w:t>
                    </w:r>
                    <w:proofErr w:type="spellStart"/>
                    <w:r>
                      <w:rPr>
                        <w:rFonts w:ascii="Book Antiqua" w:hAnsi="Book Antiqua" w:cstheme="minorHAnsi"/>
                        <w:sz w:val="24"/>
                        <w:szCs w:val="24"/>
                      </w:rPr>
                      <w:t>Suraj</w:t>
                    </w:r>
                    <w:proofErr w:type="spellEnd"/>
                    <w:r>
                      <w:rPr>
                        <w:rFonts w:ascii="Book Antiqua" w:hAnsi="Book Antiqua" w:cstheme="minorHAnsi"/>
                        <w:sz w:val="24"/>
                        <w:szCs w:val="24"/>
                      </w:rPr>
                      <w:t xml:space="preserve"> </w:t>
                    </w:r>
                    <w:proofErr w:type="spellStart"/>
                    <w:r>
                      <w:rPr>
                        <w:rFonts w:ascii="Book Antiqua" w:hAnsi="Book Antiqua" w:cstheme="minorHAnsi"/>
                        <w:sz w:val="24"/>
                        <w:szCs w:val="24"/>
                      </w:rPr>
                      <w:t>Abdulkarim</w:t>
                    </w:r>
                    <w:proofErr w:type="spellEnd"/>
                    <w:r w:rsidR="000A1152">
                      <w:rPr>
                        <w:rFonts w:ascii="Book Antiqua" w:hAnsi="Book Antiqua" w:cstheme="minorHAnsi"/>
                        <w:sz w:val="24"/>
                        <w:szCs w:val="24"/>
                      </w:rPr>
                      <w:t xml:space="preserve"> </w:t>
                    </w:r>
                    <w:r>
                      <w:rPr>
                        <w:rFonts w:ascii="Book Antiqua" w:hAnsi="Book Antiqua" w:cstheme="minorHAnsi"/>
                        <w:sz w:val="24"/>
                        <w:szCs w:val="24"/>
                      </w:rPr>
                      <w:t>(GomSACA</w:t>
                    </w:r>
                    <w:r w:rsidR="001E796C" w:rsidRPr="0012416C">
                      <w:rPr>
                        <w:rFonts w:ascii="Book Antiqua" w:hAnsi="Book Antiqua" w:cstheme="minorHAnsi"/>
                        <w:sz w:val="24"/>
                        <w:szCs w:val="24"/>
                      </w:rPr>
                      <w:t xml:space="preserve"> Gombe Sta</w:t>
                    </w:r>
                    <w:r w:rsidR="009F4419">
                      <w:rPr>
                        <w:rFonts w:ascii="Book Antiqua" w:hAnsi="Book Antiqua" w:cstheme="minorHAnsi"/>
                        <w:sz w:val="24"/>
                        <w:szCs w:val="24"/>
                      </w:rPr>
                      <w:t>te</w:t>
                    </w:r>
                    <w:r w:rsidR="001E796C" w:rsidRPr="0012416C">
                      <w:rPr>
                        <w:rFonts w:ascii="Book Antiqua" w:hAnsi="Book Antiqua" w:cstheme="minorHAnsi"/>
                        <w:sz w:val="24"/>
                        <w:szCs w:val="24"/>
                      </w:rPr>
                      <w:t>)</w:t>
                    </w:r>
                  </w:p>
                </w:tc>
              </w:sdtContent>
            </w:sdt>
          </w:tr>
        </w:tbl>
        <w:p w:rsidR="0012416C" w:rsidRPr="0012416C" w:rsidRDefault="001E796C" w:rsidP="0012416C">
          <w:pPr>
            <w:rPr>
              <w:rFonts w:ascii="Book Antiqua" w:hAnsi="Book Antiqua" w:cstheme="minorHAnsi"/>
              <w:b/>
              <w:sz w:val="24"/>
              <w:szCs w:val="24"/>
            </w:rPr>
          </w:pPr>
          <w:r w:rsidRPr="0012416C">
            <w:rPr>
              <w:rFonts w:ascii="Book Antiqua" w:hAnsi="Book Antiqua" w:cstheme="minorHAnsi"/>
              <w:b/>
              <w:sz w:val="24"/>
              <w:szCs w:val="24"/>
            </w:rPr>
            <w:br w:type="page"/>
          </w:r>
        </w:p>
      </w:sdtContent>
    </w:sdt>
    <w:p w:rsidR="006B31E4" w:rsidRPr="0012416C" w:rsidRDefault="00865F10" w:rsidP="0012416C">
      <w:pPr>
        <w:rPr>
          <w:rFonts w:ascii="Book Antiqua" w:hAnsi="Book Antiqua" w:cstheme="minorHAnsi"/>
          <w:b/>
          <w:sz w:val="24"/>
          <w:szCs w:val="24"/>
        </w:rPr>
      </w:pPr>
      <w:r>
        <w:rPr>
          <w:rFonts w:ascii="Book Antiqua" w:hAnsi="Book Antiqua" w:cstheme="minorHAnsi"/>
          <w:b/>
          <w:sz w:val="24"/>
          <w:szCs w:val="24"/>
        </w:rPr>
        <w:lastRenderedPageBreak/>
        <w:t xml:space="preserve"> Executive Summary</w:t>
      </w:r>
    </w:p>
    <w:p w:rsidR="0008527C" w:rsidRPr="0012416C" w:rsidRDefault="000270C5" w:rsidP="00D84C0B">
      <w:pPr>
        <w:contextualSpacing/>
        <w:jc w:val="both"/>
        <w:rPr>
          <w:rFonts w:ascii="Book Antiqua" w:hAnsi="Book Antiqua" w:cstheme="minorHAnsi"/>
          <w:sz w:val="24"/>
          <w:szCs w:val="24"/>
        </w:rPr>
      </w:pPr>
      <w:r>
        <w:rPr>
          <w:rFonts w:ascii="Book Antiqua" w:hAnsi="Book Antiqua" w:cstheme="minorHAnsi"/>
          <w:sz w:val="24"/>
          <w:szCs w:val="24"/>
        </w:rPr>
        <w:t xml:space="preserve">Sufabel Community Development </w:t>
      </w:r>
      <w:proofErr w:type="spellStart"/>
      <w:r>
        <w:rPr>
          <w:rFonts w:ascii="Book Antiqua" w:hAnsi="Book Antiqua" w:cstheme="minorHAnsi"/>
          <w:sz w:val="24"/>
          <w:szCs w:val="24"/>
        </w:rPr>
        <w:t>Intiative</w:t>
      </w:r>
      <w:proofErr w:type="spellEnd"/>
      <w:r>
        <w:rPr>
          <w:rFonts w:ascii="Book Antiqua" w:hAnsi="Book Antiqua" w:cstheme="minorHAnsi"/>
          <w:sz w:val="24"/>
          <w:szCs w:val="24"/>
        </w:rPr>
        <w:t xml:space="preserve"> (SCDI)</w:t>
      </w:r>
      <w:r w:rsidR="00C93A13" w:rsidRPr="0012416C">
        <w:rPr>
          <w:rFonts w:ascii="Book Antiqua" w:hAnsi="Book Antiqua" w:cstheme="minorHAnsi"/>
          <w:sz w:val="24"/>
          <w:szCs w:val="24"/>
        </w:rPr>
        <w:t xml:space="preserve"> Gombe i</w:t>
      </w:r>
      <w:r w:rsidR="00FD5D23" w:rsidRPr="0012416C">
        <w:rPr>
          <w:rFonts w:ascii="Book Antiqua" w:hAnsi="Book Antiqua" w:cstheme="minorHAnsi"/>
          <w:sz w:val="24"/>
          <w:szCs w:val="24"/>
        </w:rPr>
        <w:t xml:space="preserve">s one of the organizations selected and awarded for sub recipient of </w:t>
      </w:r>
      <w:r w:rsidR="00271D72">
        <w:rPr>
          <w:rFonts w:ascii="Book Antiqua" w:hAnsi="Book Antiqua" w:cstheme="minorHAnsi"/>
          <w:sz w:val="24"/>
          <w:szCs w:val="24"/>
        </w:rPr>
        <w:t>Gombe State Agency for the Control of AIDs (GomSACA)</w:t>
      </w:r>
      <w:r w:rsidR="00FD5D23" w:rsidRPr="0012416C">
        <w:rPr>
          <w:rFonts w:ascii="Book Antiqua" w:hAnsi="Book Antiqua" w:cstheme="minorHAnsi"/>
          <w:sz w:val="24"/>
          <w:szCs w:val="24"/>
        </w:rPr>
        <w:t xml:space="preserve"> NFM Extension P</w:t>
      </w:r>
      <w:r w:rsidR="00FA1098">
        <w:rPr>
          <w:rFonts w:ascii="Book Antiqua" w:hAnsi="Book Antiqua" w:cstheme="minorHAnsi"/>
          <w:sz w:val="24"/>
          <w:szCs w:val="24"/>
        </w:rPr>
        <w:t>roject to be implemented in Bauchi</w:t>
      </w:r>
      <w:r w:rsidR="00FD5D23" w:rsidRPr="0012416C">
        <w:rPr>
          <w:rFonts w:ascii="Book Antiqua" w:hAnsi="Book Antiqua" w:cstheme="minorHAnsi"/>
          <w:sz w:val="24"/>
          <w:szCs w:val="24"/>
        </w:rPr>
        <w:t xml:space="preserve"> and Gombe State. The project is aimed at improving the health of Nigerians by reducing the prevalence of HIV among the most at risk and vulnerable to HIV/AIDS by working toward achieving the </w:t>
      </w:r>
      <w:r w:rsidR="00C93A13" w:rsidRPr="0012416C">
        <w:rPr>
          <w:rFonts w:ascii="Book Antiqua" w:hAnsi="Book Antiqua" w:cstheme="minorHAnsi"/>
          <w:i/>
          <w:sz w:val="24"/>
          <w:szCs w:val="24"/>
        </w:rPr>
        <w:t xml:space="preserve">UNAID </w:t>
      </w:r>
      <w:r w:rsidR="00FD5D23" w:rsidRPr="0012416C">
        <w:rPr>
          <w:rFonts w:ascii="Book Antiqua" w:hAnsi="Book Antiqua" w:cstheme="minorHAnsi"/>
          <w:i/>
          <w:sz w:val="24"/>
          <w:szCs w:val="24"/>
        </w:rPr>
        <w:t>90:90:90</w:t>
      </w:r>
      <w:r w:rsidR="00FD5D23" w:rsidRPr="0012416C">
        <w:rPr>
          <w:rFonts w:ascii="Book Antiqua" w:hAnsi="Book Antiqua" w:cstheme="minorHAnsi"/>
          <w:sz w:val="24"/>
          <w:szCs w:val="24"/>
        </w:rPr>
        <w:t xml:space="preserve"> targets in Nigeria.</w:t>
      </w:r>
      <w:r w:rsidR="0035097F" w:rsidRPr="0012416C">
        <w:rPr>
          <w:rFonts w:ascii="Book Antiqua" w:hAnsi="Book Antiqua" w:cstheme="minorHAnsi"/>
          <w:sz w:val="24"/>
          <w:szCs w:val="24"/>
        </w:rPr>
        <w:t xml:space="preserve"> </w:t>
      </w:r>
      <w:r w:rsidR="0035097F" w:rsidRPr="0012416C">
        <w:rPr>
          <w:rFonts w:ascii="Book Antiqua" w:hAnsi="Book Antiqua"/>
          <w:sz w:val="24"/>
          <w:szCs w:val="24"/>
        </w:rPr>
        <w:t xml:space="preserve">The component of this project is aimed to promote integrated HIV service delivery across the cascade of care in line with the UNAIDS 90:90:90 target among KPs and intensify efforts to address stigma and discrimination in healthcare settings, and social and legal barriers which inhibit achieving program targets. </w:t>
      </w:r>
      <w:r>
        <w:rPr>
          <w:rFonts w:ascii="Book Antiqua" w:hAnsi="Book Antiqua" w:cstheme="minorHAnsi"/>
          <w:sz w:val="24"/>
          <w:szCs w:val="24"/>
        </w:rPr>
        <w:t>SCDI</w:t>
      </w:r>
      <w:r w:rsidR="00FD5D23" w:rsidRPr="0012416C">
        <w:rPr>
          <w:rFonts w:ascii="Book Antiqua" w:hAnsi="Book Antiqua" w:cstheme="minorHAnsi"/>
          <w:sz w:val="24"/>
          <w:szCs w:val="24"/>
        </w:rPr>
        <w:t xml:space="preserve"> </w:t>
      </w:r>
      <w:r w:rsidR="00FD6C99" w:rsidRPr="0012416C">
        <w:rPr>
          <w:rFonts w:ascii="Book Antiqua" w:hAnsi="Book Antiqua" w:cstheme="minorHAnsi"/>
          <w:sz w:val="24"/>
          <w:szCs w:val="24"/>
        </w:rPr>
        <w:t>i</w:t>
      </w:r>
      <w:r w:rsidR="00FD5D23" w:rsidRPr="0012416C">
        <w:rPr>
          <w:rFonts w:ascii="Book Antiqua" w:hAnsi="Book Antiqua" w:cstheme="minorHAnsi"/>
          <w:sz w:val="24"/>
          <w:szCs w:val="24"/>
        </w:rPr>
        <w:t>s mandated to work with Hope Sisters Initiatives (KP Led CBO) as the implementing entity to achieve the goal of the project in Gombe State.</w:t>
      </w:r>
      <w:r w:rsidR="0008527C" w:rsidRPr="0012416C">
        <w:rPr>
          <w:rFonts w:ascii="Book Antiqua" w:hAnsi="Book Antiqua" w:cstheme="minorHAnsi"/>
          <w:sz w:val="24"/>
          <w:szCs w:val="24"/>
        </w:rPr>
        <w:t xml:space="preserve"> The target for the </w:t>
      </w:r>
      <w:r w:rsidR="000A1152">
        <w:rPr>
          <w:rFonts w:ascii="Book Antiqua" w:hAnsi="Book Antiqua" w:cstheme="minorHAnsi"/>
          <w:sz w:val="24"/>
          <w:szCs w:val="24"/>
        </w:rPr>
        <w:t>2</w:t>
      </w:r>
      <w:r w:rsidR="000A1152" w:rsidRPr="000A1152">
        <w:rPr>
          <w:rFonts w:ascii="Book Antiqua" w:hAnsi="Book Antiqua" w:cstheme="minorHAnsi"/>
          <w:sz w:val="24"/>
          <w:szCs w:val="24"/>
          <w:vertAlign w:val="superscript"/>
        </w:rPr>
        <w:t>nd</w:t>
      </w:r>
      <w:r w:rsidR="0008527C" w:rsidRPr="0012416C">
        <w:rPr>
          <w:rFonts w:ascii="Book Antiqua" w:hAnsi="Book Antiqua" w:cstheme="minorHAnsi"/>
          <w:sz w:val="24"/>
          <w:szCs w:val="24"/>
        </w:rPr>
        <w:t xml:space="preserve"> quarter of the projec</w:t>
      </w:r>
      <w:r w:rsidR="00D84C0B" w:rsidRPr="0012416C">
        <w:rPr>
          <w:rFonts w:ascii="Book Antiqua" w:hAnsi="Book Antiqua" w:cstheme="minorHAnsi"/>
          <w:sz w:val="24"/>
          <w:szCs w:val="24"/>
        </w:rPr>
        <w:t xml:space="preserve">t is to reach 864 </w:t>
      </w:r>
      <w:r w:rsidR="004F2C55">
        <w:rPr>
          <w:rFonts w:ascii="Book Antiqua" w:hAnsi="Book Antiqua" w:cstheme="minorHAnsi"/>
          <w:sz w:val="24"/>
          <w:szCs w:val="24"/>
        </w:rPr>
        <w:t>with MPPI (389</w:t>
      </w:r>
      <w:r w:rsidR="00D84C0B" w:rsidRPr="0012416C">
        <w:rPr>
          <w:rFonts w:ascii="Book Antiqua" w:hAnsi="Book Antiqua" w:cstheme="minorHAnsi"/>
          <w:sz w:val="24"/>
          <w:szCs w:val="24"/>
        </w:rPr>
        <w:t xml:space="preserve"> for HTS)</w:t>
      </w:r>
      <w:r w:rsidR="0008527C" w:rsidRPr="0012416C">
        <w:rPr>
          <w:rFonts w:ascii="Book Antiqua" w:hAnsi="Book Antiqua" w:cstheme="minorHAnsi"/>
          <w:sz w:val="24"/>
          <w:szCs w:val="24"/>
        </w:rPr>
        <w:t xml:space="preserve"> Brothel Based Female Sex Workers (BBFSW) with Minimum Prevention Package of Intervention as the National Strategy for HIV/AIDS prevention</w:t>
      </w:r>
      <w:r w:rsidR="00D84C0B" w:rsidRPr="0012416C">
        <w:rPr>
          <w:rFonts w:ascii="Book Antiqua" w:hAnsi="Book Antiqua" w:cstheme="minorHAnsi"/>
          <w:sz w:val="24"/>
          <w:szCs w:val="24"/>
        </w:rPr>
        <w:t>.</w:t>
      </w:r>
    </w:p>
    <w:p w:rsidR="00C93A13" w:rsidRPr="0012416C" w:rsidRDefault="00FD5D23" w:rsidP="00D84C0B">
      <w:pPr>
        <w:contextualSpacing/>
        <w:jc w:val="both"/>
        <w:rPr>
          <w:rFonts w:ascii="Book Antiqua" w:hAnsi="Book Antiqua" w:cstheme="minorHAnsi"/>
          <w:sz w:val="24"/>
          <w:szCs w:val="24"/>
        </w:rPr>
      </w:pPr>
      <w:r w:rsidRPr="0012416C">
        <w:rPr>
          <w:rFonts w:ascii="Book Antiqua" w:hAnsi="Book Antiqua" w:cstheme="minorHAnsi"/>
          <w:sz w:val="24"/>
          <w:szCs w:val="24"/>
        </w:rPr>
        <w:t xml:space="preserve"> </w:t>
      </w:r>
      <w:r w:rsidR="00C93A13" w:rsidRPr="0012416C">
        <w:rPr>
          <w:rFonts w:ascii="Book Antiqua" w:hAnsi="Book Antiqua" w:cstheme="minorHAnsi"/>
          <w:sz w:val="24"/>
          <w:szCs w:val="24"/>
        </w:rPr>
        <w:t xml:space="preserve">In the month of </w:t>
      </w:r>
      <w:r w:rsidR="000A1152">
        <w:rPr>
          <w:rFonts w:ascii="Book Antiqua" w:hAnsi="Book Antiqua" w:cstheme="minorHAnsi"/>
          <w:sz w:val="24"/>
          <w:szCs w:val="24"/>
        </w:rPr>
        <w:t>February 2019</w:t>
      </w:r>
      <w:r w:rsidR="00C93A13" w:rsidRPr="0012416C">
        <w:rPr>
          <w:rFonts w:ascii="Book Antiqua" w:hAnsi="Book Antiqua" w:cstheme="minorHAnsi"/>
          <w:sz w:val="24"/>
          <w:szCs w:val="24"/>
        </w:rPr>
        <w:t xml:space="preserve">, </w:t>
      </w:r>
      <w:r w:rsidR="00F861BB" w:rsidRPr="003552BB">
        <w:rPr>
          <w:rFonts w:ascii="Book Antiqua" w:hAnsi="Book Antiqua" w:cstheme="minorHAnsi"/>
          <w:b/>
          <w:sz w:val="24"/>
          <w:szCs w:val="24"/>
        </w:rPr>
        <w:t>3</w:t>
      </w:r>
      <w:r w:rsidR="003552BB" w:rsidRPr="003552BB">
        <w:rPr>
          <w:rFonts w:ascii="Book Antiqua" w:hAnsi="Book Antiqua" w:cstheme="minorHAnsi"/>
          <w:b/>
          <w:sz w:val="24"/>
          <w:szCs w:val="24"/>
        </w:rPr>
        <w:t>9</w:t>
      </w:r>
      <w:r w:rsidR="00F861BB" w:rsidRPr="0012416C">
        <w:rPr>
          <w:rFonts w:ascii="Book Antiqua" w:hAnsi="Book Antiqua" w:cstheme="minorHAnsi"/>
          <w:sz w:val="24"/>
          <w:szCs w:val="24"/>
        </w:rPr>
        <w:t xml:space="preserve"> more peer educators</w:t>
      </w:r>
      <w:r w:rsidR="003552BB">
        <w:rPr>
          <w:rFonts w:ascii="Book Antiqua" w:hAnsi="Book Antiqua" w:cstheme="minorHAnsi"/>
          <w:sz w:val="24"/>
          <w:szCs w:val="24"/>
        </w:rPr>
        <w:t xml:space="preserve"> and 2 outreach workers</w:t>
      </w:r>
      <w:r w:rsidR="00F861BB" w:rsidRPr="0012416C">
        <w:rPr>
          <w:rFonts w:ascii="Book Antiqua" w:hAnsi="Book Antiqua" w:cstheme="minorHAnsi"/>
          <w:sz w:val="24"/>
          <w:szCs w:val="24"/>
        </w:rPr>
        <w:t xml:space="preserve"> were trained to complement the required number of peer educators </w:t>
      </w:r>
      <w:r w:rsidR="003552BB">
        <w:rPr>
          <w:rFonts w:ascii="Book Antiqua" w:hAnsi="Book Antiqua" w:cstheme="minorHAnsi"/>
          <w:sz w:val="24"/>
          <w:szCs w:val="24"/>
        </w:rPr>
        <w:t xml:space="preserve">and outreach workers </w:t>
      </w:r>
      <w:r w:rsidR="00F861BB" w:rsidRPr="0012416C">
        <w:rPr>
          <w:rFonts w:ascii="Book Antiqua" w:hAnsi="Book Antiqua" w:cstheme="minorHAnsi"/>
          <w:sz w:val="24"/>
          <w:szCs w:val="24"/>
        </w:rPr>
        <w:t xml:space="preserve">for the quarter. </w:t>
      </w:r>
      <w:r w:rsidR="000270C5">
        <w:rPr>
          <w:rFonts w:ascii="Book Antiqua" w:hAnsi="Book Antiqua" w:cstheme="minorHAnsi"/>
          <w:sz w:val="24"/>
          <w:szCs w:val="24"/>
        </w:rPr>
        <w:t>SCDI</w:t>
      </w:r>
      <w:r w:rsidR="00C93A13" w:rsidRPr="0012416C">
        <w:rPr>
          <w:rFonts w:ascii="Book Antiqua" w:hAnsi="Book Antiqua" w:cstheme="minorHAnsi"/>
          <w:sz w:val="24"/>
          <w:szCs w:val="24"/>
        </w:rPr>
        <w:t xml:space="preserve"> project staffs monitored and </w:t>
      </w:r>
      <w:r w:rsidR="00651AF9" w:rsidRPr="0012416C">
        <w:rPr>
          <w:rFonts w:ascii="Book Antiqua" w:hAnsi="Book Antiqua" w:cstheme="minorHAnsi"/>
          <w:sz w:val="24"/>
          <w:szCs w:val="24"/>
        </w:rPr>
        <w:t>supervised peer</w:t>
      </w:r>
      <w:r w:rsidR="00C93A13" w:rsidRPr="0012416C">
        <w:rPr>
          <w:rFonts w:ascii="Book Antiqua" w:hAnsi="Book Antiqua" w:cstheme="minorHAnsi"/>
          <w:sz w:val="24"/>
          <w:szCs w:val="24"/>
        </w:rPr>
        <w:t xml:space="preserve"> education sessions</w:t>
      </w:r>
      <w:r w:rsidR="001118D4" w:rsidRPr="0012416C">
        <w:rPr>
          <w:rFonts w:ascii="Book Antiqua" w:hAnsi="Book Antiqua" w:cstheme="minorHAnsi"/>
          <w:sz w:val="24"/>
          <w:szCs w:val="24"/>
        </w:rPr>
        <w:t xml:space="preserve"> conducted by Hope Sisters Initiatives (HIS)</w:t>
      </w:r>
      <w:r w:rsidR="00651AF9" w:rsidRPr="0012416C">
        <w:rPr>
          <w:rFonts w:ascii="Book Antiqua" w:hAnsi="Book Antiqua" w:cstheme="minorHAnsi"/>
          <w:sz w:val="24"/>
          <w:szCs w:val="24"/>
        </w:rPr>
        <w:t>, where</w:t>
      </w:r>
      <w:r w:rsidR="00C93A13" w:rsidRPr="0012416C">
        <w:rPr>
          <w:rFonts w:ascii="Book Antiqua" w:hAnsi="Book Antiqua" w:cstheme="minorHAnsi"/>
          <w:sz w:val="24"/>
          <w:szCs w:val="24"/>
        </w:rPr>
        <w:t xml:space="preserve"> </w:t>
      </w:r>
      <w:r w:rsidR="00C93A13" w:rsidRPr="003552BB">
        <w:rPr>
          <w:rFonts w:ascii="Book Antiqua" w:hAnsi="Book Antiqua" w:cstheme="minorHAnsi"/>
          <w:b/>
          <w:sz w:val="24"/>
          <w:szCs w:val="24"/>
        </w:rPr>
        <w:t>8</w:t>
      </w:r>
      <w:r w:rsidR="003552BB">
        <w:rPr>
          <w:rFonts w:ascii="Book Antiqua" w:hAnsi="Book Antiqua" w:cstheme="minorHAnsi"/>
          <w:b/>
          <w:sz w:val="24"/>
          <w:szCs w:val="24"/>
        </w:rPr>
        <w:t>1</w:t>
      </w:r>
      <w:r w:rsidR="00C93A13" w:rsidRPr="0012416C">
        <w:rPr>
          <w:rFonts w:ascii="Book Antiqua" w:hAnsi="Book Antiqua" w:cstheme="minorHAnsi"/>
          <w:sz w:val="24"/>
          <w:szCs w:val="24"/>
        </w:rPr>
        <w:t xml:space="preserve"> peer educators carried out at least one peer education session</w:t>
      </w:r>
      <w:r w:rsidR="00651AF9" w:rsidRPr="0012416C">
        <w:rPr>
          <w:rFonts w:ascii="Book Antiqua" w:hAnsi="Book Antiqua" w:cstheme="minorHAnsi"/>
          <w:sz w:val="24"/>
          <w:szCs w:val="24"/>
        </w:rPr>
        <w:t xml:space="preserve"> to </w:t>
      </w:r>
      <w:r w:rsidR="003552BB">
        <w:rPr>
          <w:rFonts w:ascii="Book Antiqua" w:hAnsi="Book Antiqua" w:cstheme="minorHAnsi"/>
          <w:b/>
          <w:sz w:val="24"/>
          <w:szCs w:val="24"/>
        </w:rPr>
        <w:t>808</w:t>
      </w:r>
      <w:r w:rsidR="00651AF9" w:rsidRPr="0012416C">
        <w:rPr>
          <w:rFonts w:ascii="Book Antiqua" w:hAnsi="Book Antiqua" w:cstheme="minorHAnsi"/>
          <w:sz w:val="24"/>
          <w:szCs w:val="24"/>
        </w:rPr>
        <w:t xml:space="preserve"> peers in the reporting month</w:t>
      </w:r>
      <w:r w:rsidR="00C93A13" w:rsidRPr="0012416C">
        <w:rPr>
          <w:rFonts w:ascii="Book Antiqua" w:hAnsi="Book Antiqua" w:cstheme="minorHAnsi"/>
          <w:sz w:val="24"/>
          <w:szCs w:val="24"/>
        </w:rPr>
        <w:t xml:space="preserve">. </w:t>
      </w:r>
      <w:r w:rsidR="001118D4" w:rsidRPr="0012416C">
        <w:rPr>
          <w:rFonts w:ascii="Book Antiqua" w:hAnsi="Book Antiqua" w:cstheme="minorHAnsi"/>
          <w:sz w:val="24"/>
          <w:szCs w:val="24"/>
        </w:rPr>
        <w:t xml:space="preserve">Total of </w:t>
      </w:r>
      <w:r w:rsidR="00741FCE" w:rsidRPr="001332EC">
        <w:rPr>
          <w:rFonts w:ascii="Book Antiqua" w:hAnsi="Book Antiqua" w:cstheme="minorHAnsi"/>
          <w:sz w:val="24"/>
          <w:szCs w:val="24"/>
        </w:rPr>
        <w:t>138</w:t>
      </w:r>
      <w:r w:rsidR="001332EC" w:rsidRPr="001332EC">
        <w:rPr>
          <w:rFonts w:ascii="Book Antiqua" w:hAnsi="Book Antiqua" w:cstheme="minorHAnsi"/>
          <w:sz w:val="24"/>
          <w:szCs w:val="24"/>
        </w:rPr>
        <w:t>, 684</w:t>
      </w:r>
      <w:r w:rsidR="001118D4" w:rsidRPr="0012416C">
        <w:rPr>
          <w:rFonts w:ascii="Book Antiqua" w:hAnsi="Book Antiqua" w:cstheme="minorHAnsi"/>
          <w:sz w:val="24"/>
          <w:szCs w:val="24"/>
        </w:rPr>
        <w:t xml:space="preserve"> male condoms, </w:t>
      </w:r>
      <w:r w:rsidR="001332EC">
        <w:rPr>
          <w:rFonts w:ascii="Book Antiqua" w:hAnsi="Book Antiqua" w:cstheme="minorHAnsi"/>
          <w:sz w:val="24"/>
          <w:szCs w:val="24"/>
        </w:rPr>
        <w:t>13, 335</w:t>
      </w:r>
      <w:r w:rsidR="001118D4" w:rsidRPr="0012416C">
        <w:rPr>
          <w:rFonts w:ascii="Book Antiqua" w:hAnsi="Book Antiqua" w:cstheme="minorHAnsi"/>
          <w:sz w:val="24"/>
          <w:szCs w:val="24"/>
        </w:rPr>
        <w:t xml:space="preserve"> Lubricants and </w:t>
      </w:r>
      <w:r w:rsidR="001332EC">
        <w:rPr>
          <w:rFonts w:ascii="Book Antiqua" w:hAnsi="Book Antiqua" w:cstheme="minorHAnsi"/>
          <w:sz w:val="24"/>
          <w:szCs w:val="24"/>
        </w:rPr>
        <w:t>8, 001</w:t>
      </w:r>
      <w:r w:rsidR="001118D4" w:rsidRPr="0012416C">
        <w:rPr>
          <w:rFonts w:ascii="Book Antiqua" w:hAnsi="Book Antiqua" w:cstheme="minorHAnsi"/>
          <w:sz w:val="24"/>
          <w:szCs w:val="24"/>
        </w:rPr>
        <w:t xml:space="preserve"> female condoms were di</w:t>
      </w:r>
      <w:bookmarkStart w:id="0" w:name="_GoBack"/>
      <w:bookmarkEnd w:id="0"/>
      <w:r w:rsidR="001118D4" w:rsidRPr="0012416C">
        <w:rPr>
          <w:rFonts w:ascii="Book Antiqua" w:hAnsi="Book Antiqua" w:cstheme="minorHAnsi"/>
          <w:sz w:val="24"/>
          <w:szCs w:val="24"/>
        </w:rPr>
        <w:t xml:space="preserve">stributed across the 15 intervention sites. </w:t>
      </w:r>
      <w:r w:rsidR="00D61604">
        <w:rPr>
          <w:rFonts w:ascii="Book Antiqua" w:hAnsi="Book Antiqua" w:cstheme="minorHAnsi"/>
          <w:sz w:val="24"/>
          <w:szCs w:val="24"/>
        </w:rPr>
        <w:t>Total</w:t>
      </w:r>
      <w:r w:rsidR="004F2C55">
        <w:rPr>
          <w:rFonts w:ascii="Book Antiqua" w:hAnsi="Book Antiqua" w:cstheme="minorHAnsi"/>
          <w:sz w:val="24"/>
          <w:szCs w:val="24"/>
        </w:rPr>
        <w:t xml:space="preserve"> of</w:t>
      </w:r>
      <w:r w:rsidR="00D61604">
        <w:rPr>
          <w:rFonts w:ascii="Book Antiqua" w:hAnsi="Book Antiqua" w:cstheme="minorHAnsi"/>
          <w:sz w:val="24"/>
          <w:szCs w:val="24"/>
        </w:rPr>
        <w:t xml:space="preserve"> 540</w:t>
      </w:r>
      <w:r w:rsidR="00F861BB" w:rsidRPr="0012416C">
        <w:rPr>
          <w:rFonts w:ascii="Book Antiqua" w:hAnsi="Book Antiqua" w:cstheme="minorHAnsi"/>
          <w:sz w:val="24"/>
          <w:szCs w:val="24"/>
        </w:rPr>
        <w:t xml:space="preserve"> FSWs were tested f</w:t>
      </w:r>
      <w:r w:rsidR="00D61604">
        <w:rPr>
          <w:rFonts w:ascii="Book Antiqua" w:hAnsi="Book Antiqua" w:cstheme="minorHAnsi"/>
          <w:sz w:val="24"/>
          <w:szCs w:val="24"/>
        </w:rPr>
        <w:t>or HIV, 20</w:t>
      </w:r>
      <w:r w:rsidR="00F861BB" w:rsidRPr="0012416C">
        <w:rPr>
          <w:rFonts w:ascii="Book Antiqua" w:hAnsi="Book Antiqua" w:cstheme="minorHAnsi"/>
          <w:sz w:val="24"/>
          <w:szCs w:val="24"/>
        </w:rPr>
        <w:t xml:space="preserve"> were found positive and referred to health facilities for enrolment to treatment and care.</w:t>
      </w:r>
      <w:r w:rsidR="00374D1F" w:rsidRPr="0012416C">
        <w:rPr>
          <w:rFonts w:ascii="Book Antiqua" w:hAnsi="Book Antiqua" w:cstheme="minorHAnsi"/>
          <w:sz w:val="24"/>
          <w:szCs w:val="24"/>
        </w:rPr>
        <w:t xml:space="preserve"> </w:t>
      </w:r>
      <w:r w:rsidR="00D61604">
        <w:rPr>
          <w:rFonts w:ascii="Book Antiqua" w:hAnsi="Book Antiqua" w:cstheme="minorHAnsi"/>
          <w:sz w:val="24"/>
          <w:szCs w:val="24"/>
        </w:rPr>
        <w:t>18</w:t>
      </w:r>
      <w:r w:rsidR="00374D1F" w:rsidRPr="0012416C">
        <w:rPr>
          <w:rFonts w:ascii="Book Antiqua" w:hAnsi="Book Antiqua" w:cstheme="minorHAnsi"/>
          <w:sz w:val="24"/>
          <w:szCs w:val="24"/>
        </w:rPr>
        <w:t xml:space="preserve"> FSWs have completed their referrals </w:t>
      </w:r>
      <w:r w:rsidR="00D61604">
        <w:rPr>
          <w:rFonts w:ascii="Book Antiqua" w:hAnsi="Book Antiqua" w:cstheme="minorHAnsi"/>
          <w:sz w:val="24"/>
          <w:szCs w:val="24"/>
        </w:rPr>
        <w:t>while 2</w:t>
      </w:r>
      <w:r w:rsidR="00D84C0B" w:rsidRPr="0012416C">
        <w:rPr>
          <w:rFonts w:ascii="Book Antiqua" w:hAnsi="Book Antiqua" w:cstheme="minorHAnsi"/>
          <w:sz w:val="24"/>
          <w:szCs w:val="24"/>
        </w:rPr>
        <w:t xml:space="preserve"> </w:t>
      </w:r>
      <w:r w:rsidR="00374D1F" w:rsidRPr="0012416C">
        <w:rPr>
          <w:rFonts w:ascii="Book Antiqua" w:hAnsi="Book Antiqua" w:cstheme="minorHAnsi"/>
          <w:sz w:val="24"/>
          <w:szCs w:val="24"/>
        </w:rPr>
        <w:t>uncompleted referral</w:t>
      </w:r>
      <w:r w:rsidR="00D84C0B" w:rsidRPr="0012416C">
        <w:rPr>
          <w:rFonts w:ascii="Book Antiqua" w:hAnsi="Book Antiqua" w:cstheme="minorHAnsi"/>
          <w:sz w:val="24"/>
          <w:szCs w:val="24"/>
        </w:rPr>
        <w:t>s</w:t>
      </w:r>
      <w:r w:rsidR="00374D1F" w:rsidRPr="0012416C">
        <w:rPr>
          <w:rFonts w:ascii="Book Antiqua" w:hAnsi="Book Antiqua" w:cstheme="minorHAnsi"/>
          <w:sz w:val="24"/>
          <w:szCs w:val="24"/>
        </w:rPr>
        <w:t xml:space="preserve"> are being followed up by the adherence counselors. </w:t>
      </w:r>
      <w:r w:rsidR="002B518C">
        <w:rPr>
          <w:rFonts w:ascii="Book Antiqua" w:hAnsi="Book Antiqua" w:cstheme="minorHAnsi"/>
          <w:sz w:val="24"/>
          <w:szCs w:val="24"/>
        </w:rPr>
        <w:t>16</w:t>
      </w:r>
      <w:r w:rsidR="00374D1F" w:rsidRPr="0012416C">
        <w:rPr>
          <w:rFonts w:ascii="Book Antiqua" w:hAnsi="Book Antiqua" w:cstheme="minorHAnsi"/>
          <w:sz w:val="24"/>
          <w:szCs w:val="24"/>
        </w:rPr>
        <w:t xml:space="preserve"> FSWs were referred for STI treatment services and </w:t>
      </w:r>
      <w:r w:rsidR="002B518C">
        <w:rPr>
          <w:rFonts w:ascii="Book Antiqua" w:hAnsi="Book Antiqua" w:cstheme="minorHAnsi"/>
          <w:sz w:val="24"/>
          <w:szCs w:val="24"/>
        </w:rPr>
        <w:t>13</w:t>
      </w:r>
      <w:r w:rsidR="00374D1F" w:rsidRPr="0012416C">
        <w:rPr>
          <w:rFonts w:ascii="Book Antiqua" w:hAnsi="Book Antiqua" w:cstheme="minorHAnsi"/>
          <w:sz w:val="24"/>
          <w:szCs w:val="24"/>
        </w:rPr>
        <w:t xml:space="preserve"> have completed their referrals, while </w:t>
      </w:r>
      <w:r w:rsidR="002B518C">
        <w:rPr>
          <w:rFonts w:ascii="Book Antiqua" w:hAnsi="Book Antiqua" w:cstheme="minorHAnsi"/>
          <w:sz w:val="24"/>
          <w:szCs w:val="24"/>
        </w:rPr>
        <w:t>3</w:t>
      </w:r>
      <w:r w:rsidR="00374D1F" w:rsidRPr="0012416C">
        <w:rPr>
          <w:rFonts w:ascii="Book Antiqua" w:hAnsi="Book Antiqua" w:cstheme="minorHAnsi"/>
          <w:sz w:val="24"/>
          <w:szCs w:val="24"/>
        </w:rPr>
        <w:t xml:space="preserve"> others are still being followed up.</w:t>
      </w:r>
    </w:p>
    <w:p w:rsidR="00EB729E" w:rsidRPr="0012416C" w:rsidRDefault="00EB729E" w:rsidP="00D84C0B">
      <w:pPr>
        <w:spacing w:after="0"/>
        <w:rPr>
          <w:rFonts w:ascii="Book Antiqua" w:hAnsi="Book Antiqua" w:cstheme="minorHAnsi"/>
          <w:b/>
          <w:sz w:val="24"/>
          <w:szCs w:val="24"/>
        </w:rPr>
      </w:pPr>
    </w:p>
    <w:p w:rsidR="00347B93" w:rsidRPr="0012416C" w:rsidRDefault="004726C8" w:rsidP="000E718C">
      <w:pPr>
        <w:rPr>
          <w:rFonts w:ascii="Book Antiqua" w:hAnsi="Book Antiqua" w:cstheme="minorHAnsi"/>
          <w:b/>
          <w:sz w:val="24"/>
          <w:szCs w:val="24"/>
        </w:rPr>
      </w:pPr>
      <w:r w:rsidRPr="0012416C">
        <w:rPr>
          <w:rFonts w:ascii="Book Antiqua" w:hAnsi="Book Antiqua" w:cstheme="minorHAnsi"/>
          <w:b/>
          <w:sz w:val="24"/>
          <w:szCs w:val="24"/>
        </w:rPr>
        <w:t>Activities carried out during the reporting month</w:t>
      </w:r>
      <w:r w:rsidR="001546E3">
        <w:rPr>
          <w:rFonts w:ascii="Book Antiqua" w:hAnsi="Book Antiqua" w:cstheme="minorHAnsi"/>
          <w:b/>
          <w:sz w:val="24"/>
          <w:szCs w:val="24"/>
        </w:rPr>
        <w:t xml:space="preserve"> </w:t>
      </w:r>
    </w:p>
    <w:p w:rsidR="00374D1F" w:rsidRPr="0012416C" w:rsidRDefault="001F336A" w:rsidP="00D84C0B">
      <w:pPr>
        <w:jc w:val="both"/>
        <w:rPr>
          <w:rFonts w:ascii="Book Antiqua" w:hAnsi="Book Antiqua" w:cstheme="minorHAnsi"/>
          <w:b/>
          <w:sz w:val="24"/>
          <w:szCs w:val="24"/>
        </w:rPr>
      </w:pPr>
      <w:r w:rsidRPr="0012416C">
        <w:rPr>
          <w:rFonts w:ascii="Book Antiqua" w:hAnsi="Book Antiqua" w:cstheme="minorHAnsi"/>
          <w:b/>
          <w:sz w:val="24"/>
          <w:szCs w:val="24"/>
        </w:rPr>
        <w:t>BEHAVIORAL INTERVENTIONS;</w:t>
      </w:r>
    </w:p>
    <w:p w:rsidR="001C6283" w:rsidRPr="0012416C" w:rsidRDefault="001C6283" w:rsidP="00D84C0B">
      <w:pPr>
        <w:pStyle w:val="ListParagraph"/>
        <w:numPr>
          <w:ilvl w:val="0"/>
          <w:numId w:val="12"/>
        </w:numPr>
        <w:jc w:val="both"/>
        <w:rPr>
          <w:rFonts w:ascii="Book Antiqua" w:hAnsi="Book Antiqua" w:cstheme="minorHAnsi"/>
          <w:b/>
          <w:sz w:val="24"/>
          <w:szCs w:val="24"/>
        </w:rPr>
      </w:pPr>
      <w:r w:rsidRPr="0012416C">
        <w:rPr>
          <w:rFonts w:ascii="Book Antiqua" w:hAnsi="Book Antiqua" w:cstheme="minorHAnsi"/>
          <w:b/>
          <w:sz w:val="24"/>
          <w:szCs w:val="24"/>
        </w:rPr>
        <w:t>Peer Educators Training</w:t>
      </w:r>
    </w:p>
    <w:p w:rsidR="00C26EA1" w:rsidRDefault="0099111A" w:rsidP="0012416C">
      <w:pPr>
        <w:tabs>
          <w:tab w:val="left" w:pos="2478"/>
        </w:tabs>
        <w:spacing w:after="0"/>
        <w:contextualSpacing/>
        <w:jc w:val="both"/>
        <w:rPr>
          <w:rFonts w:ascii="Book Antiqua" w:hAnsi="Book Antiqua" w:cstheme="minorHAnsi"/>
          <w:sz w:val="24"/>
          <w:szCs w:val="24"/>
        </w:rPr>
      </w:pPr>
      <w:r>
        <w:rPr>
          <w:rFonts w:ascii="Book Antiqua" w:hAnsi="Book Antiqua" w:cstheme="minorHAnsi"/>
          <w:sz w:val="24"/>
          <w:szCs w:val="24"/>
        </w:rPr>
        <w:t xml:space="preserve">Total of </w:t>
      </w:r>
      <w:r w:rsidRPr="0099111A">
        <w:rPr>
          <w:rFonts w:ascii="Book Antiqua" w:hAnsi="Book Antiqua" w:cstheme="minorHAnsi"/>
          <w:b/>
          <w:sz w:val="24"/>
          <w:szCs w:val="24"/>
        </w:rPr>
        <w:t>39</w:t>
      </w:r>
      <w:r>
        <w:rPr>
          <w:rFonts w:ascii="Book Antiqua" w:hAnsi="Book Antiqua" w:cstheme="minorHAnsi"/>
          <w:sz w:val="24"/>
          <w:szCs w:val="24"/>
        </w:rPr>
        <w:t xml:space="preserve"> Peer educators were selected and trained in the reporting month. The </w:t>
      </w:r>
      <w:r w:rsidR="006A2C04" w:rsidRPr="0012416C">
        <w:rPr>
          <w:rFonts w:ascii="Book Antiqua" w:hAnsi="Book Antiqua" w:cstheme="minorHAnsi"/>
          <w:sz w:val="24"/>
          <w:szCs w:val="24"/>
        </w:rPr>
        <w:t xml:space="preserve">Peer educators training was conducted </w:t>
      </w:r>
      <w:r w:rsidR="00C26EA1">
        <w:rPr>
          <w:rFonts w:ascii="Book Antiqua" w:hAnsi="Book Antiqua" w:cstheme="minorHAnsi"/>
          <w:sz w:val="24"/>
          <w:szCs w:val="24"/>
        </w:rPr>
        <w:t xml:space="preserve">in batches of 24 P.Es and 15 P.Es. </w:t>
      </w:r>
      <w:r>
        <w:rPr>
          <w:rFonts w:ascii="Book Antiqua" w:hAnsi="Book Antiqua" w:cstheme="minorHAnsi"/>
          <w:sz w:val="24"/>
          <w:szCs w:val="24"/>
        </w:rPr>
        <w:t>F</w:t>
      </w:r>
      <w:r w:rsidR="00C26EA1">
        <w:rPr>
          <w:rFonts w:ascii="Book Antiqua" w:hAnsi="Book Antiqua" w:cstheme="minorHAnsi"/>
          <w:sz w:val="24"/>
          <w:szCs w:val="24"/>
        </w:rPr>
        <w:t>irst batch of 24 P.Es were trained on 6</w:t>
      </w:r>
      <w:r w:rsidR="00C26EA1" w:rsidRPr="00C26EA1">
        <w:rPr>
          <w:rFonts w:ascii="Book Antiqua" w:hAnsi="Book Antiqua" w:cstheme="minorHAnsi"/>
          <w:sz w:val="24"/>
          <w:szCs w:val="24"/>
          <w:vertAlign w:val="superscript"/>
        </w:rPr>
        <w:t>th</w:t>
      </w:r>
      <w:r w:rsidR="00C26EA1">
        <w:rPr>
          <w:rFonts w:ascii="Book Antiqua" w:hAnsi="Book Antiqua" w:cstheme="minorHAnsi"/>
          <w:sz w:val="24"/>
          <w:szCs w:val="24"/>
        </w:rPr>
        <w:t xml:space="preserve"> to 8</w:t>
      </w:r>
      <w:r w:rsidR="00C26EA1" w:rsidRPr="00C26EA1">
        <w:rPr>
          <w:rFonts w:ascii="Book Antiqua" w:hAnsi="Book Antiqua" w:cstheme="minorHAnsi"/>
          <w:sz w:val="24"/>
          <w:szCs w:val="24"/>
          <w:vertAlign w:val="superscript"/>
        </w:rPr>
        <w:t>th</w:t>
      </w:r>
      <w:r w:rsidR="00C26EA1">
        <w:rPr>
          <w:rFonts w:ascii="Book Antiqua" w:hAnsi="Book Antiqua" w:cstheme="minorHAnsi"/>
          <w:sz w:val="24"/>
          <w:szCs w:val="24"/>
        </w:rPr>
        <w:t xml:space="preserve"> Februa</w:t>
      </w:r>
      <w:r>
        <w:rPr>
          <w:rFonts w:ascii="Book Antiqua" w:hAnsi="Book Antiqua" w:cstheme="minorHAnsi"/>
          <w:sz w:val="24"/>
          <w:szCs w:val="24"/>
        </w:rPr>
        <w:t xml:space="preserve">ry 2019 at </w:t>
      </w:r>
      <w:proofErr w:type="spellStart"/>
      <w:r>
        <w:rPr>
          <w:rFonts w:ascii="Book Antiqua" w:hAnsi="Book Antiqua" w:cstheme="minorHAnsi"/>
          <w:sz w:val="24"/>
          <w:szCs w:val="24"/>
        </w:rPr>
        <w:t>Wadata</w:t>
      </w:r>
      <w:proofErr w:type="spellEnd"/>
      <w:r>
        <w:rPr>
          <w:rFonts w:ascii="Book Antiqua" w:hAnsi="Book Antiqua" w:cstheme="minorHAnsi"/>
          <w:sz w:val="24"/>
          <w:szCs w:val="24"/>
        </w:rPr>
        <w:t xml:space="preserve"> office Bajoga, while</w:t>
      </w:r>
      <w:r w:rsidR="00C26EA1">
        <w:rPr>
          <w:rFonts w:ascii="Book Antiqua" w:hAnsi="Book Antiqua" w:cstheme="minorHAnsi"/>
          <w:sz w:val="24"/>
          <w:szCs w:val="24"/>
        </w:rPr>
        <w:t xml:space="preserve"> </w:t>
      </w:r>
      <w:r>
        <w:rPr>
          <w:rFonts w:ascii="Book Antiqua" w:hAnsi="Book Antiqua" w:cstheme="minorHAnsi"/>
          <w:sz w:val="24"/>
          <w:szCs w:val="24"/>
        </w:rPr>
        <w:t>t</w:t>
      </w:r>
      <w:r w:rsidR="00C26EA1">
        <w:rPr>
          <w:rFonts w:ascii="Book Antiqua" w:hAnsi="Book Antiqua" w:cstheme="minorHAnsi"/>
          <w:sz w:val="24"/>
          <w:szCs w:val="24"/>
        </w:rPr>
        <w:t>he second batch of 15 P.Es were trained on 11</w:t>
      </w:r>
      <w:r w:rsidR="00C26EA1" w:rsidRPr="00C26EA1">
        <w:rPr>
          <w:rFonts w:ascii="Book Antiqua" w:hAnsi="Book Antiqua" w:cstheme="minorHAnsi"/>
          <w:sz w:val="24"/>
          <w:szCs w:val="24"/>
          <w:vertAlign w:val="superscript"/>
        </w:rPr>
        <w:t>th</w:t>
      </w:r>
      <w:r w:rsidR="00C26EA1">
        <w:rPr>
          <w:rFonts w:ascii="Book Antiqua" w:hAnsi="Book Antiqua" w:cstheme="minorHAnsi"/>
          <w:sz w:val="24"/>
          <w:szCs w:val="24"/>
        </w:rPr>
        <w:t xml:space="preserve"> to 13</w:t>
      </w:r>
      <w:r w:rsidR="00C26EA1" w:rsidRPr="00C26EA1">
        <w:rPr>
          <w:rFonts w:ascii="Book Antiqua" w:hAnsi="Book Antiqua" w:cstheme="minorHAnsi"/>
          <w:sz w:val="24"/>
          <w:szCs w:val="24"/>
          <w:vertAlign w:val="superscript"/>
        </w:rPr>
        <w:t>th</w:t>
      </w:r>
      <w:r w:rsidR="00C26EA1">
        <w:rPr>
          <w:rFonts w:ascii="Book Antiqua" w:hAnsi="Book Antiqua" w:cstheme="minorHAnsi"/>
          <w:sz w:val="24"/>
          <w:szCs w:val="24"/>
        </w:rPr>
        <w:t xml:space="preserve"> February </w:t>
      </w:r>
      <w:r>
        <w:rPr>
          <w:rFonts w:ascii="Book Antiqua" w:hAnsi="Book Antiqua" w:cstheme="minorHAnsi"/>
          <w:sz w:val="24"/>
          <w:szCs w:val="24"/>
        </w:rPr>
        <w:t xml:space="preserve">at Hope Sisters office Gombe by </w:t>
      </w:r>
      <w:r w:rsidRPr="0012416C">
        <w:rPr>
          <w:rFonts w:ascii="Book Antiqua" w:hAnsi="Book Antiqua" w:cstheme="minorHAnsi"/>
          <w:sz w:val="24"/>
          <w:szCs w:val="24"/>
        </w:rPr>
        <w:t xml:space="preserve">Hope Sisters Initiative staffs and supported </w:t>
      </w:r>
      <w:r w:rsidR="004F2C55">
        <w:rPr>
          <w:rFonts w:ascii="Book Antiqua" w:hAnsi="Book Antiqua" w:cstheme="minorHAnsi"/>
          <w:sz w:val="24"/>
          <w:szCs w:val="24"/>
        </w:rPr>
        <w:t xml:space="preserve">by </w:t>
      </w:r>
      <w:r w:rsidR="000270C5">
        <w:rPr>
          <w:rFonts w:ascii="Book Antiqua" w:hAnsi="Book Antiqua" w:cstheme="minorHAnsi"/>
          <w:sz w:val="24"/>
          <w:szCs w:val="24"/>
        </w:rPr>
        <w:t>SCDI</w:t>
      </w:r>
      <w:r w:rsidRPr="0012416C">
        <w:rPr>
          <w:rFonts w:ascii="Book Antiqua" w:hAnsi="Book Antiqua" w:cstheme="minorHAnsi"/>
          <w:sz w:val="24"/>
          <w:szCs w:val="24"/>
        </w:rPr>
        <w:t xml:space="preserve"> program and M</w:t>
      </w:r>
      <w:r>
        <w:rPr>
          <w:rFonts w:ascii="Book Antiqua" w:hAnsi="Book Antiqua" w:cstheme="minorHAnsi"/>
          <w:sz w:val="24"/>
          <w:szCs w:val="24"/>
        </w:rPr>
        <w:t xml:space="preserve">&amp;E officers. The </w:t>
      </w:r>
      <w:r w:rsidRPr="0012416C">
        <w:rPr>
          <w:rFonts w:ascii="Book Antiqua" w:hAnsi="Book Antiqua" w:cstheme="minorHAnsi"/>
          <w:sz w:val="24"/>
          <w:szCs w:val="24"/>
        </w:rPr>
        <w:t>Peer Educators were trained on</w:t>
      </w:r>
      <w:r>
        <w:rPr>
          <w:rFonts w:ascii="Book Antiqua" w:hAnsi="Book Antiqua" w:cstheme="minorHAnsi"/>
          <w:sz w:val="24"/>
          <w:szCs w:val="24"/>
        </w:rPr>
        <w:t xml:space="preserve"> the use of</w:t>
      </w:r>
      <w:r w:rsidRPr="0012416C">
        <w:rPr>
          <w:rFonts w:ascii="Book Antiqua" w:hAnsi="Book Antiqua" w:cstheme="minorHAnsi"/>
          <w:sz w:val="24"/>
          <w:szCs w:val="24"/>
        </w:rPr>
        <w:t xml:space="preserve"> Peer Education Plus manual and MIS tools.</w:t>
      </w:r>
    </w:p>
    <w:p w:rsidR="001F336A" w:rsidRPr="0012416C" w:rsidRDefault="001F336A" w:rsidP="001F336A">
      <w:pPr>
        <w:tabs>
          <w:tab w:val="left" w:pos="2478"/>
        </w:tabs>
        <w:spacing w:after="0" w:line="240" w:lineRule="auto"/>
        <w:contextualSpacing/>
        <w:jc w:val="both"/>
        <w:rPr>
          <w:rFonts w:ascii="Book Antiqua" w:hAnsi="Book Antiqua" w:cstheme="minorHAnsi"/>
          <w:sz w:val="24"/>
          <w:szCs w:val="24"/>
        </w:rPr>
      </w:pPr>
    </w:p>
    <w:p w:rsidR="00903B5B" w:rsidRPr="00B13C21" w:rsidRDefault="00903B5B" w:rsidP="00B13C21">
      <w:pPr>
        <w:pStyle w:val="ListParagraph"/>
        <w:numPr>
          <w:ilvl w:val="0"/>
          <w:numId w:val="12"/>
        </w:numPr>
        <w:rPr>
          <w:rFonts w:ascii="Book Antiqua" w:hAnsi="Book Antiqua" w:cstheme="minorHAnsi"/>
          <w:b/>
          <w:sz w:val="24"/>
          <w:szCs w:val="24"/>
        </w:rPr>
      </w:pPr>
      <w:r w:rsidRPr="00B13C21">
        <w:rPr>
          <w:rFonts w:ascii="Book Antiqua" w:hAnsi="Book Antiqua" w:cstheme="minorHAnsi"/>
          <w:b/>
          <w:sz w:val="24"/>
          <w:szCs w:val="24"/>
        </w:rPr>
        <w:t>Training of Outreach Workers</w:t>
      </w:r>
    </w:p>
    <w:p w:rsidR="0099111A" w:rsidRDefault="00B13C21" w:rsidP="0099111A">
      <w:pPr>
        <w:tabs>
          <w:tab w:val="left" w:pos="2478"/>
        </w:tabs>
        <w:spacing w:after="0"/>
        <w:contextualSpacing/>
        <w:jc w:val="both"/>
        <w:rPr>
          <w:rFonts w:ascii="Book Antiqua" w:hAnsi="Book Antiqua" w:cstheme="minorHAnsi"/>
          <w:sz w:val="24"/>
          <w:szCs w:val="24"/>
        </w:rPr>
      </w:pPr>
      <w:r>
        <w:rPr>
          <w:rFonts w:ascii="Book Antiqua" w:hAnsi="Book Antiqua" w:cstheme="minorHAnsi"/>
          <w:sz w:val="24"/>
          <w:szCs w:val="24"/>
        </w:rPr>
        <w:t>Two (</w:t>
      </w:r>
      <w:r w:rsidR="00DB1027" w:rsidRPr="00B13C21">
        <w:rPr>
          <w:rFonts w:ascii="Book Antiqua" w:hAnsi="Book Antiqua" w:cstheme="minorHAnsi"/>
          <w:sz w:val="24"/>
          <w:szCs w:val="24"/>
        </w:rPr>
        <w:t>2</w:t>
      </w:r>
      <w:r>
        <w:rPr>
          <w:rFonts w:ascii="Book Antiqua" w:hAnsi="Book Antiqua" w:cstheme="minorHAnsi"/>
          <w:sz w:val="24"/>
          <w:szCs w:val="24"/>
        </w:rPr>
        <w:t>)</w:t>
      </w:r>
      <w:r w:rsidR="00DB1027" w:rsidRPr="00B13C21">
        <w:rPr>
          <w:rFonts w:ascii="Book Antiqua" w:hAnsi="Book Antiqua" w:cstheme="minorHAnsi"/>
          <w:sz w:val="24"/>
          <w:szCs w:val="24"/>
        </w:rPr>
        <w:t xml:space="preserve"> more Outreach workers were selected and trained for 2 days</w:t>
      </w:r>
      <w:r w:rsidR="0090068A">
        <w:rPr>
          <w:rFonts w:ascii="Book Antiqua" w:hAnsi="Book Antiqua" w:cstheme="minorHAnsi"/>
          <w:sz w:val="24"/>
          <w:szCs w:val="24"/>
        </w:rPr>
        <w:t>. The Outreach workers were trained</w:t>
      </w:r>
      <w:r w:rsidR="00DB1027" w:rsidRPr="00B13C21">
        <w:rPr>
          <w:rFonts w:ascii="Book Antiqua" w:hAnsi="Book Antiqua" w:cstheme="minorHAnsi"/>
          <w:sz w:val="24"/>
          <w:szCs w:val="24"/>
        </w:rPr>
        <w:t xml:space="preserve"> to complement the number required to s</w:t>
      </w:r>
      <w:r w:rsidRPr="00B13C21">
        <w:rPr>
          <w:rFonts w:ascii="Book Antiqua" w:hAnsi="Book Antiqua" w:cstheme="minorHAnsi"/>
          <w:sz w:val="24"/>
          <w:szCs w:val="24"/>
        </w:rPr>
        <w:t>upervise the number of peer educators</w:t>
      </w:r>
      <w:r>
        <w:rPr>
          <w:rFonts w:ascii="Book Antiqua" w:hAnsi="Book Antiqua" w:cstheme="minorHAnsi"/>
          <w:sz w:val="24"/>
          <w:szCs w:val="24"/>
        </w:rPr>
        <w:t xml:space="preserve"> currently on </w:t>
      </w:r>
      <w:r w:rsidR="0090068A">
        <w:rPr>
          <w:rFonts w:ascii="Book Antiqua" w:hAnsi="Book Antiqua" w:cstheme="minorHAnsi"/>
          <w:sz w:val="24"/>
          <w:szCs w:val="24"/>
        </w:rPr>
        <w:t>the field</w:t>
      </w:r>
      <w:r>
        <w:rPr>
          <w:rFonts w:ascii="Book Antiqua" w:hAnsi="Book Antiqua" w:cstheme="minorHAnsi"/>
          <w:sz w:val="24"/>
          <w:szCs w:val="24"/>
        </w:rPr>
        <w:t>.</w:t>
      </w:r>
      <w:r w:rsidR="0099111A">
        <w:rPr>
          <w:rFonts w:ascii="Book Antiqua" w:hAnsi="Book Antiqua" w:cstheme="minorHAnsi"/>
          <w:sz w:val="24"/>
          <w:szCs w:val="24"/>
        </w:rPr>
        <w:t xml:space="preserve"> The Outreach workers </w:t>
      </w:r>
      <w:r w:rsidR="0099111A" w:rsidRPr="0012416C">
        <w:rPr>
          <w:rFonts w:ascii="Book Antiqua" w:hAnsi="Book Antiqua" w:cstheme="minorHAnsi"/>
          <w:sz w:val="24"/>
          <w:szCs w:val="24"/>
        </w:rPr>
        <w:t>were trained on</w:t>
      </w:r>
      <w:r w:rsidR="0099111A">
        <w:rPr>
          <w:rFonts w:ascii="Book Antiqua" w:hAnsi="Book Antiqua" w:cstheme="minorHAnsi"/>
          <w:sz w:val="24"/>
          <w:szCs w:val="24"/>
        </w:rPr>
        <w:t xml:space="preserve"> the use of Peer Education Plus manual, MIS tools and monitoring tools.</w:t>
      </w:r>
    </w:p>
    <w:p w:rsidR="00903B5B" w:rsidRPr="00B13C21" w:rsidRDefault="00903B5B" w:rsidP="00B13C21">
      <w:pPr>
        <w:rPr>
          <w:rFonts w:ascii="Book Antiqua" w:hAnsi="Book Antiqua" w:cstheme="minorHAnsi"/>
          <w:sz w:val="24"/>
          <w:szCs w:val="24"/>
        </w:rPr>
      </w:pPr>
    </w:p>
    <w:p w:rsidR="004726C8" w:rsidRPr="00955568" w:rsidRDefault="004726C8" w:rsidP="00ED5F07">
      <w:pPr>
        <w:pStyle w:val="ListParagraph"/>
        <w:numPr>
          <w:ilvl w:val="0"/>
          <w:numId w:val="12"/>
        </w:numPr>
        <w:rPr>
          <w:rFonts w:ascii="Book Antiqua" w:hAnsi="Book Antiqua" w:cstheme="minorHAnsi"/>
          <w:b/>
          <w:sz w:val="24"/>
          <w:szCs w:val="24"/>
        </w:rPr>
      </w:pPr>
      <w:r w:rsidRPr="00955568">
        <w:rPr>
          <w:rFonts w:ascii="Book Antiqua" w:hAnsi="Book Antiqua" w:cstheme="minorHAnsi"/>
          <w:b/>
          <w:sz w:val="24"/>
          <w:szCs w:val="24"/>
        </w:rPr>
        <w:t>Monitoring and Supervision of Peer Education Sessions</w:t>
      </w:r>
    </w:p>
    <w:p w:rsidR="004726C8" w:rsidRPr="0012416C" w:rsidRDefault="004F2C55" w:rsidP="0012416C">
      <w:pPr>
        <w:jc w:val="both"/>
        <w:rPr>
          <w:rFonts w:ascii="Book Antiqua" w:hAnsi="Book Antiqua" w:cstheme="minorHAnsi"/>
          <w:sz w:val="24"/>
          <w:szCs w:val="24"/>
        </w:rPr>
      </w:pPr>
      <w:r>
        <w:rPr>
          <w:rFonts w:ascii="Book Antiqua" w:hAnsi="Book Antiqua" w:cstheme="minorHAnsi"/>
          <w:sz w:val="24"/>
          <w:szCs w:val="24"/>
        </w:rPr>
        <w:t>Maximum of three</w:t>
      </w:r>
      <w:r w:rsidR="0099111A">
        <w:rPr>
          <w:rFonts w:ascii="Book Antiqua" w:hAnsi="Book Antiqua" w:cstheme="minorHAnsi"/>
          <w:sz w:val="24"/>
          <w:szCs w:val="24"/>
        </w:rPr>
        <w:t xml:space="preserve"> (3</w:t>
      </w:r>
      <w:r w:rsidR="00D73F54" w:rsidRPr="0012416C">
        <w:rPr>
          <w:rFonts w:ascii="Book Antiqua" w:hAnsi="Book Antiqua" w:cstheme="minorHAnsi"/>
          <w:sz w:val="24"/>
          <w:szCs w:val="24"/>
        </w:rPr>
        <w:t xml:space="preserve">) sessions were </w:t>
      </w:r>
      <w:r w:rsidR="001C6283" w:rsidRPr="0012416C">
        <w:rPr>
          <w:rFonts w:ascii="Book Antiqua" w:hAnsi="Book Antiqua" w:cstheme="minorHAnsi"/>
          <w:sz w:val="24"/>
          <w:szCs w:val="24"/>
        </w:rPr>
        <w:t xml:space="preserve">conducted by </w:t>
      </w:r>
      <w:r w:rsidR="001C6283" w:rsidRPr="0012416C">
        <w:rPr>
          <w:rFonts w:ascii="Book Antiqua" w:hAnsi="Book Antiqua" w:cstheme="minorHAnsi"/>
          <w:b/>
          <w:sz w:val="24"/>
          <w:szCs w:val="24"/>
        </w:rPr>
        <w:t>8</w:t>
      </w:r>
      <w:r w:rsidR="0099111A">
        <w:rPr>
          <w:rFonts w:ascii="Book Antiqua" w:hAnsi="Book Antiqua" w:cstheme="minorHAnsi"/>
          <w:b/>
          <w:sz w:val="24"/>
          <w:szCs w:val="24"/>
        </w:rPr>
        <w:t>1</w:t>
      </w:r>
      <w:r w:rsidR="001F336A" w:rsidRPr="0012416C">
        <w:rPr>
          <w:rFonts w:ascii="Book Antiqua" w:hAnsi="Book Antiqua" w:cstheme="minorHAnsi"/>
          <w:sz w:val="24"/>
          <w:szCs w:val="24"/>
        </w:rPr>
        <w:t xml:space="preserve"> peer educators at the 15 intervention sites/</w:t>
      </w:r>
      <w:r w:rsidR="00D73F54" w:rsidRPr="0012416C">
        <w:rPr>
          <w:rFonts w:ascii="Book Antiqua" w:hAnsi="Book Antiqua" w:cstheme="minorHAnsi"/>
          <w:sz w:val="24"/>
          <w:szCs w:val="24"/>
        </w:rPr>
        <w:t xml:space="preserve"> brothels. Total of </w:t>
      </w:r>
      <w:r w:rsidR="0099111A">
        <w:rPr>
          <w:rFonts w:ascii="Book Antiqua" w:hAnsi="Book Antiqua" w:cstheme="minorHAnsi"/>
          <w:b/>
          <w:sz w:val="24"/>
          <w:szCs w:val="24"/>
        </w:rPr>
        <w:t>808</w:t>
      </w:r>
      <w:r w:rsidR="00D73F54" w:rsidRPr="0012416C">
        <w:rPr>
          <w:rFonts w:ascii="Book Antiqua" w:hAnsi="Book Antiqua" w:cstheme="minorHAnsi"/>
          <w:sz w:val="24"/>
          <w:szCs w:val="24"/>
        </w:rPr>
        <w:t xml:space="preserve"> BBFSWs attended at least 1 session. </w:t>
      </w:r>
      <w:r w:rsidR="0099111A">
        <w:rPr>
          <w:rFonts w:ascii="Book Antiqua" w:hAnsi="Book Antiqua" w:cstheme="minorHAnsi"/>
          <w:b/>
          <w:sz w:val="24"/>
          <w:szCs w:val="24"/>
        </w:rPr>
        <w:t>378</w:t>
      </w:r>
      <w:r w:rsidR="00D73F54" w:rsidRPr="0012416C">
        <w:rPr>
          <w:rFonts w:ascii="Book Antiqua" w:hAnsi="Book Antiqua" w:cstheme="minorHAnsi"/>
          <w:sz w:val="24"/>
          <w:szCs w:val="24"/>
        </w:rPr>
        <w:t xml:space="preserve"> Peers were newly </w:t>
      </w:r>
      <w:r w:rsidR="00B1507F" w:rsidRPr="0012416C">
        <w:rPr>
          <w:rFonts w:ascii="Book Antiqua" w:hAnsi="Book Antiqua" w:cstheme="minorHAnsi"/>
          <w:sz w:val="24"/>
          <w:szCs w:val="24"/>
        </w:rPr>
        <w:t xml:space="preserve">enrolled into the program </w:t>
      </w:r>
      <w:r w:rsidR="00073CDD">
        <w:rPr>
          <w:rFonts w:ascii="Book Antiqua" w:hAnsi="Book Antiqua" w:cstheme="minorHAnsi"/>
          <w:sz w:val="24"/>
          <w:szCs w:val="24"/>
        </w:rPr>
        <w:t>in the reporting month, while</w:t>
      </w:r>
      <w:r w:rsidR="00B1507F" w:rsidRPr="0012416C">
        <w:rPr>
          <w:rFonts w:ascii="Book Antiqua" w:hAnsi="Book Antiqua" w:cstheme="minorHAnsi"/>
          <w:sz w:val="24"/>
          <w:szCs w:val="24"/>
        </w:rPr>
        <w:t xml:space="preserve"> </w:t>
      </w:r>
      <w:r w:rsidR="0099111A" w:rsidRPr="0099111A">
        <w:rPr>
          <w:rFonts w:ascii="Book Antiqua" w:hAnsi="Book Antiqua" w:cstheme="minorHAnsi"/>
          <w:b/>
          <w:sz w:val="24"/>
          <w:szCs w:val="24"/>
        </w:rPr>
        <w:t>430</w:t>
      </w:r>
      <w:r w:rsidR="00B1507F" w:rsidRPr="0012416C">
        <w:rPr>
          <w:rFonts w:ascii="Book Antiqua" w:hAnsi="Book Antiqua" w:cstheme="minorHAnsi"/>
          <w:sz w:val="24"/>
          <w:szCs w:val="24"/>
        </w:rPr>
        <w:t xml:space="preserve"> </w:t>
      </w:r>
      <w:r w:rsidR="00073CDD">
        <w:rPr>
          <w:rFonts w:ascii="Book Antiqua" w:hAnsi="Book Antiqua" w:cstheme="minorHAnsi"/>
          <w:sz w:val="24"/>
          <w:szCs w:val="24"/>
        </w:rPr>
        <w:t xml:space="preserve">other </w:t>
      </w:r>
      <w:r w:rsidR="00B1507F" w:rsidRPr="0012416C">
        <w:rPr>
          <w:rFonts w:ascii="Book Antiqua" w:hAnsi="Book Antiqua" w:cstheme="minorHAnsi"/>
          <w:sz w:val="24"/>
          <w:szCs w:val="24"/>
        </w:rPr>
        <w:t xml:space="preserve">peers were already enrolled in the month of </w:t>
      </w:r>
      <w:r w:rsidR="003552BB">
        <w:rPr>
          <w:rFonts w:ascii="Book Antiqua" w:hAnsi="Book Antiqua" w:cstheme="minorHAnsi"/>
          <w:sz w:val="24"/>
          <w:szCs w:val="24"/>
        </w:rPr>
        <w:t>January</w:t>
      </w:r>
      <w:r w:rsidR="00B1507F" w:rsidRPr="0012416C">
        <w:rPr>
          <w:rFonts w:ascii="Book Antiqua" w:hAnsi="Book Antiqua" w:cstheme="minorHAnsi"/>
          <w:sz w:val="24"/>
          <w:szCs w:val="24"/>
        </w:rPr>
        <w:t>.</w:t>
      </w:r>
      <w:r w:rsidR="00D73F54" w:rsidRPr="0012416C">
        <w:rPr>
          <w:rFonts w:ascii="Book Antiqua" w:hAnsi="Book Antiqua" w:cstheme="minorHAnsi"/>
          <w:sz w:val="24"/>
          <w:szCs w:val="24"/>
        </w:rPr>
        <w:t xml:space="preserve"> </w:t>
      </w:r>
      <w:r w:rsidR="00955568">
        <w:rPr>
          <w:rFonts w:ascii="Book Antiqua" w:hAnsi="Book Antiqua" w:cstheme="minorHAnsi"/>
          <w:sz w:val="24"/>
          <w:szCs w:val="24"/>
        </w:rPr>
        <w:t xml:space="preserve">22 peer educators conducted Inter-personal communication (IPC) sessions to 82 peers in order to reach them with the required 3 sessions. </w:t>
      </w:r>
      <w:r w:rsidR="00D73F54" w:rsidRPr="0012416C">
        <w:rPr>
          <w:rFonts w:ascii="Book Antiqua" w:hAnsi="Book Antiqua" w:cstheme="minorHAnsi"/>
          <w:sz w:val="24"/>
          <w:szCs w:val="24"/>
        </w:rPr>
        <w:t>Topics in the PEP manual that addresses behavioral issues and enhance positive behavior change were discussed at each brothel during every session.</w:t>
      </w:r>
      <w:r w:rsidR="00D73F54" w:rsidRPr="0012416C">
        <w:rPr>
          <w:rFonts w:ascii="Book Antiqua" w:hAnsi="Book Antiqua" w:cstheme="minorHAnsi"/>
          <w:b/>
          <w:sz w:val="24"/>
          <w:szCs w:val="24"/>
        </w:rPr>
        <w:t xml:space="preserve"> </w:t>
      </w:r>
      <w:r w:rsidR="00D73F54" w:rsidRPr="0012416C">
        <w:rPr>
          <w:rFonts w:ascii="Book Antiqua" w:hAnsi="Book Antiqua" w:cstheme="minorHAnsi"/>
          <w:sz w:val="24"/>
          <w:szCs w:val="24"/>
        </w:rPr>
        <w:t xml:space="preserve">We rendered supervision support and mentoring to the peer educators to ensure sessions were conducted successfully and objectives </w:t>
      </w:r>
      <w:r w:rsidR="00B1507F" w:rsidRPr="0012416C">
        <w:rPr>
          <w:rFonts w:ascii="Book Antiqua" w:hAnsi="Book Antiqua" w:cstheme="minorHAnsi"/>
          <w:sz w:val="24"/>
          <w:szCs w:val="24"/>
        </w:rPr>
        <w:t xml:space="preserve">are </w:t>
      </w:r>
      <w:r w:rsidR="00D73F54" w:rsidRPr="0012416C">
        <w:rPr>
          <w:rFonts w:ascii="Book Antiqua" w:hAnsi="Book Antiqua" w:cstheme="minorHAnsi"/>
          <w:sz w:val="24"/>
          <w:szCs w:val="24"/>
        </w:rPr>
        <w:t>achieved.</w:t>
      </w:r>
    </w:p>
    <w:p w:rsidR="00EE0982" w:rsidRPr="0012416C" w:rsidRDefault="00EE0982" w:rsidP="00EE0982">
      <w:pPr>
        <w:spacing w:after="0"/>
        <w:jc w:val="both"/>
        <w:rPr>
          <w:rFonts w:ascii="Book Antiqua" w:hAnsi="Book Antiqua" w:cstheme="minorHAnsi"/>
          <w:b/>
          <w:sz w:val="24"/>
          <w:szCs w:val="24"/>
          <w:u w:val="single"/>
        </w:rPr>
      </w:pPr>
      <w:r w:rsidRPr="0012416C">
        <w:rPr>
          <w:rFonts w:ascii="Book Antiqua" w:hAnsi="Book Antiqua" w:cstheme="minorHAnsi"/>
          <w:b/>
          <w:sz w:val="24"/>
          <w:szCs w:val="24"/>
          <w:u w:val="single"/>
        </w:rPr>
        <w:t xml:space="preserve">Table 1: Tabular Presentation </w:t>
      </w:r>
      <w:r w:rsidR="0012416C">
        <w:rPr>
          <w:rFonts w:ascii="Book Antiqua" w:hAnsi="Book Antiqua" w:cstheme="minorHAnsi"/>
          <w:b/>
          <w:sz w:val="24"/>
          <w:szCs w:val="24"/>
          <w:u w:val="single"/>
        </w:rPr>
        <w:t>Peers attended HIV Education</w:t>
      </w:r>
      <w:r w:rsidRPr="0012416C">
        <w:rPr>
          <w:rFonts w:ascii="Book Antiqua" w:hAnsi="Book Antiqua" w:cstheme="minorHAnsi"/>
          <w:b/>
          <w:sz w:val="24"/>
          <w:szCs w:val="24"/>
          <w:u w:val="single"/>
        </w:rPr>
        <w:t xml:space="preserve"> Sessions segregated by age</w:t>
      </w:r>
    </w:p>
    <w:tbl>
      <w:tblPr>
        <w:tblStyle w:val="TableGrid"/>
        <w:tblW w:w="10005" w:type="dxa"/>
        <w:tblInd w:w="108" w:type="dxa"/>
        <w:tblLook w:val="04A0" w:firstRow="1" w:lastRow="0" w:firstColumn="1" w:lastColumn="0" w:noHBand="0" w:noVBand="1"/>
      </w:tblPr>
      <w:tblGrid>
        <w:gridCol w:w="1858"/>
        <w:gridCol w:w="858"/>
        <w:gridCol w:w="857"/>
        <w:gridCol w:w="858"/>
        <w:gridCol w:w="857"/>
        <w:gridCol w:w="858"/>
        <w:gridCol w:w="857"/>
        <w:gridCol w:w="858"/>
        <w:gridCol w:w="857"/>
        <w:gridCol w:w="1287"/>
      </w:tblGrid>
      <w:tr w:rsidR="0012416C" w:rsidRPr="0012416C" w:rsidTr="000E24CF">
        <w:trPr>
          <w:trHeight w:val="828"/>
        </w:trPr>
        <w:tc>
          <w:tcPr>
            <w:tcW w:w="1858" w:type="dxa"/>
            <w:shd w:val="clear" w:color="auto" w:fill="DBE5F1" w:themeFill="accent1" w:themeFillTint="33"/>
          </w:tcPr>
          <w:p w:rsidR="009E1B1D" w:rsidRDefault="009E1B1D" w:rsidP="00EE0982">
            <w:pPr>
              <w:jc w:val="center"/>
              <w:rPr>
                <w:rFonts w:ascii="Book Antiqua" w:hAnsi="Book Antiqua" w:cstheme="minorHAnsi"/>
                <w:b/>
                <w:sz w:val="24"/>
                <w:szCs w:val="24"/>
              </w:rPr>
            </w:pPr>
          </w:p>
          <w:p w:rsidR="0012416C" w:rsidRPr="0012416C" w:rsidRDefault="0012416C" w:rsidP="00EE0982">
            <w:pPr>
              <w:jc w:val="center"/>
              <w:rPr>
                <w:rFonts w:ascii="Book Antiqua" w:hAnsi="Book Antiqua" w:cstheme="minorHAnsi"/>
                <w:b/>
                <w:sz w:val="24"/>
                <w:szCs w:val="24"/>
              </w:rPr>
            </w:pPr>
            <w:r w:rsidRPr="0012416C">
              <w:rPr>
                <w:rFonts w:ascii="Book Antiqua" w:hAnsi="Book Antiqua" w:cstheme="minorHAnsi"/>
                <w:b/>
                <w:sz w:val="24"/>
                <w:szCs w:val="24"/>
              </w:rPr>
              <w:t>Age Range</w:t>
            </w:r>
          </w:p>
        </w:tc>
        <w:tc>
          <w:tcPr>
            <w:tcW w:w="858" w:type="dxa"/>
            <w:shd w:val="clear" w:color="auto" w:fill="DBE5F1" w:themeFill="accent1" w:themeFillTint="33"/>
          </w:tcPr>
          <w:p w:rsidR="009E1B1D" w:rsidRDefault="009E1B1D" w:rsidP="00EE0982">
            <w:pPr>
              <w:jc w:val="center"/>
              <w:rPr>
                <w:rFonts w:ascii="Book Antiqua" w:hAnsi="Book Antiqua" w:cstheme="minorHAnsi"/>
                <w:b/>
                <w:sz w:val="24"/>
                <w:szCs w:val="24"/>
              </w:rPr>
            </w:pPr>
          </w:p>
          <w:p w:rsidR="0012416C" w:rsidRPr="0012416C" w:rsidRDefault="0012416C" w:rsidP="00EE0982">
            <w:pPr>
              <w:jc w:val="center"/>
              <w:rPr>
                <w:rFonts w:ascii="Book Antiqua" w:hAnsi="Book Antiqua" w:cstheme="minorHAnsi"/>
                <w:b/>
                <w:sz w:val="24"/>
                <w:szCs w:val="24"/>
              </w:rPr>
            </w:pPr>
            <w:r w:rsidRPr="0012416C">
              <w:rPr>
                <w:rFonts w:ascii="Book Antiqua" w:hAnsi="Book Antiqua" w:cstheme="minorHAnsi"/>
                <w:b/>
                <w:sz w:val="24"/>
                <w:szCs w:val="24"/>
              </w:rPr>
              <w:t>15-19</w:t>
            </w:r>
          </w:p>
        </w:tc>
        <w:tc>
          <w:tcPr>
            <w:tcW w:w="857" w:type="dxa"/>
            <w:shd w:val="clear" w:color="auto" w:fill="DBE5F1" w:themeFill="accent1" w:themeFillTint="33"/>
          </w:tcPr>
          <w:p w:rsidR="009E1B1D" w:rsidRDefault="009E1B1D" w:rsidP="00EE0982">
            <w:pPr>
              <w:jc w:val="center"/>
              <w:rPr>
                <w:rFonts w:ascii="Book Antiqua" w:hAnsi="Book Antiqua" w:cstheme="minorHAnsi"/>
                <w:b/>
                <w:sz w:val="24"/>
                <w:szCs w:val="24"/>
              </w:rPr>
            </w:pPr>
          </w:p>
          <w:p w:rsidR="0012416C" w:rsidRPr="0012416C" w:rsidRDefault="0012416C" w:rsidP="00EE0982">
            <w:pPr>
              <w:jc w:val="center"/>
              <w:rPr>
                <w:rFonts w:ascii="Book Antiqua" w:hAnsi="Book Antiqua" w:cstheme="minorHAnsi"/>
                <w:b/>
                <w:sz w:val="24"/>
                <w:szCs w:val="24"/>
              </w:rPr>
            </w:pPr>
            <w:r w:rsidRPr="0012416C">
              <w:rPr>
                <w:rFonts w:ascii="Book Antiqua" w:hAnsi="Book Antiqua" w:cstheme="minorHAnsi"/>
                <w:b/>
                <w:sz w:val="24"/>
                <w:szCs w:val="24"/>
              </w:rPr>
              <w:t>20-24</w:t>
            </w:r>
          </w:p>
        </w:tc>
        <w:tc>
          <w:tcPr>
            <w:tcW w:w="858" w:type="dxa"/>
            <w:shd w:val="clear" w:color="auto" w:fill="DBE5F1" w:themeFill="accent1" w:themeFillTint="33"/>
          </w:tcPr>
          <w:p w:rsidR="009E1B1D" w:rsidRDefault="009E1B1D" w:rsidP="00EE0982">
            <w:pPr>
              <w:jc w:val="center"/>
              <w:rPr>
                <w:rFonts w:ascii="Book Antiqua" w:hAnsi="Book Antiqua" w:cstheme="minorHAnsi"/>
                <w:b/>
                <w:sz w:val="24"/>
                <w:szCs w:val="24"/>
              </w:rPr>
            </w:pPr>
          </w:p>
          <w:p w:rsidR="0012416C" w:rsidRPr="0012416C" w:rsidRDefault="0012416C" w:rsidP="00EE0982">
            <w:pPr>
              <w:jc w:val="center"/>
              <w:rPr>
                <w:rFonts w:ascii="Book Antiqua" w:hAnsi="Book Antiqua" w:cstheme="minorHAnsi"/>
                <w:b/>
                <w:sz w:val="24"/>
                <w:szCs w:val="24"/>
              </w:rPr>
            </w:pPr>
            <w:r w:rsidRPr="0012416C">
              <w:rPr>
                <w:rFonts w:ascii="Book Antiqua" w:hAnsi="Book Antiqua" w:cstheme="minorHAnsi"/>
                <w:b/>
                <w:sz w:val="24"/>
                <w:szCs w:val="24"/>
              </w:rPr>
              <w:t>25-29</w:t>
            </w:r>
          </w:p>
        </w:tc>
        <w:tc>
          <w:tcPr>
            <w:tcW w:w="857" w:type="dxa"/>
            <w:shd w:val="clear" w:color="auto" w:fill="DBE5F1" w:themeFill="accent1" w:themeFillTint="33"/>
          </w:tcPr>
          <w:p w:rsidR="009E1B1D" w:rsidRDefault="009E1B1D" w:rsidP="00EE0982">
            <w:pPr>
              <w:jc w:val="center"/>
              <w:rPr>
                <w:rFonts w:ascii="Book Antiqua" w:hAnsi="Book Antiqua" w:cstheme="minorHAnsi"/>
                <w:b/>
                <w:sz w:val="24"/>
                <w:szCs w:val="24"/>
              </w:rPr>
            </w:pPr>
          </w:p>
          <w:p w:rsidR="0012416C" w:rsidRPr="0012416C" w:rsidRDefault="0012416C" w:rsidP="00EE0982">
            <w:pPr>
              <w:jc w:val="center"/>
              <w:rPr>
                <w:rFonts w:ascii="Book Antiqua" w:hAnsi="Book Antiqua" w:cstheme="minorHAnsi"/>
                <w:b/>
                <w:sz w:val="24"/>
                <w:szCs w:val="24"/>
              </w:rPr>
            </w:pPr>
            <w:r w:rsidRPr="0012416C">
              <w:rPr>
                <w:rFonts w:ascii="Book Antiqua" w:hAnsi="Book Antiqua" w:cstheme="minorHAnsi"/>
                <w:b/>
                <w:sz w:val="24"/>
                <w:szCs w:val="24"/>
              </w:rPr>
              <w:t>30-34</w:t>
            </w:r>
          </w:p>
        </w:tc>
        <w:tc>
          <w:tcPr>
            <w:tcW w:w="858" w:type="dxa"/>
            <w:shd w:val="clear" w:color="auto" w:fill="DBE5F1" w:themeFill="accent1" w:themeFillTint="33"/>
          </w:tcPr>
          <w:p w:rsidR="009E1B1D" w:rsidRDefault="009E1B1D" w:rsidP="00EE0982">
            <w:pPr>
              <w:jc w:val="center"/>
              <w:rPr>
                <w:rFonts w:ascii="Book Antiqua" w:hAnsi="Book Antiqua" w:cstheme="minorHAnsi"/>
                <w:b/>
                <w:sz w:val="24"/>
                <w:szCs w:val="24"/>
              </w:rPr>
            </w:pPr>
          </w:p>
          <w:p w:rsidR="0012416C" w:rsidRPr="0012416C" w:rsidRDefault="0012416C" w:rsidP="00EE0982">
            <w:pPr>
              <w:jc w:val="center"/>
              <w:rPr>
                <w:rFonts w:ascii="Book Antiqua" w:hAnsi="Book Antiqua" w:cstheme="minorHAnsi"/>
                <w:b/>
                <w:sz w:val="24"/>
                <w:szCs w:val="24"/>
              </w:rPr>
            </w:pPr>
            <w:r w:rsidRPr="0012416C">
              <w:rPr>
                <w:rFonts w:ascii="Book Antiqua" w:hAnsi="Book Antiqua" w:cstheme="minorHAnsi"/>
                <w:b/>
                <w:sz w:val="24"/>
                <w:szCs w:val="24"/>
              </w:rPr>
              <w:t>35-39</w:t>
            </w:r>
          </w:p>
        </w:tc>
        <w:tc>
          <w:tcPr>
            <w:tcW w:w="857" w:type="dxa"/>
            <w:shd w:val="clear" w:color="auto" w:fill="DBE5F1" w:themeFill="accent1" w:themeFillTint="33"/>
          </w:tcPr>
          <w:p w:rsidR="009E1B1D" w:rsidRDefault="009E1B1D" w:rsidP="00EE0982">
            <w:pPr>
              <w:jc w:val="center"/>
              <w:rPr>
                <w:rFonts w:ascii="Book Antiqua" w:hAnsi="Book Antiqua" w:cstheme="minorHAnsi"/>
                <w:b/>
                <w:sz w:val="24"/>
                <w:szCs w:val="24"/>
              </w:rPr>
            </w:pPr>
          </w:p>
          <w:p w:rsidR="0012416C" w:rsidRPr="0012416C" w:rsidRDefault="0012416C" w:rsidP="00EE0982">
            <w:pPr>
              <w:jc w:val="center"/>
              <w:rPr>
                <w:rFonts w:ascii="Book Antiqua" w:hAnsi="Book Antiqua" w:cstheme="minorHAnsi"/>
                <w:b/>
                <w:sz w:val="24"/>
                <w:szCs w:val="24"/>
              </w:rPr>
            </w:pPr>
            <w:r w:rsidRPr="0012416C">
              <w:rPr>
                <w:rFonts w:ascii="Book Antiqua" w:hAnsi="Book Antiqua" w:cstheme="minorHAnsi"/>
                <w:b/>
                <w:sz w:val="24"/>
                <w:szCs w:val="24"/>
              </w:rPr>
              <w:t>40-44</w:t>
            </w:r>
          </w:p>
        </w:tc>
        <w:tc>
          <w:tcPr>
            <w:tcW w:w="858" w:type="dxa"/>
            <w:shd w:val="clear" w:color="auto" w:fill="DBE5F1" w:themeFill="accent1" w:themeFillTint="33"/>
          </w:tcPr>
          <w:p w:rsidR="009E1B1D" w:rsidRDefault="009E1B1D" w:rsidP="00EE0982">
            <w:pPr>
              <w:jc w:val="center"/>
              <w:rPr>
                <w:rFonts w:ascii="Book Antiqua" w:hAnsi="Book Antiqua" w:cstheme="minorHAnsi"/>
                <w:b/>
                <w:sz w:val="24"/>
                <w:szCs w:val="24"/>
              </w:rPr>
            </w:pPr>
          </w:p>
          <w:p w:rsidR="0012416C" w:rsidRPr="0012416C" w:rsidRDefault="0012416C" w:rsidP="00EE0982">
            <w:pPr>
              <w:jc w:val="center"/>
              <w:rPr>
                <w:rFonts w:ascii="Book Antiqua" w:hAnsi="Book Antiqua" w:cstheme="minorHAnsi"/>
                <w:b/>
                <w:sz w:val="24"/>
                <w:szCs w:val="24"/>
              </w:rPr>
            </w:pPr>
            <w:r w:rsidRPr="0012416C">
              <w:rPr>
                <w:rFonts w:ascii="Book Antiqua" w:hAnsi="Book Antiqua" w:cstheme="minorHAnsi"/>
                <w:b/>
                <w:sz w:val="24"/>
                <w:szCs w:val="24"/>
              </w:rPr>
              <w:t>45-49</w:t>
            </w:r>
          </w:p>
        </w:tc>
        <w:tc>
          <w:tcPr>
            <w:tcW w:w="857" w:type="dxa"/>
            <w:shd w:val="clear" w:color="auto" w:fill="DBE5F1" w:themeFill="accent1" w:themeFillTint="33"/>
          </w:tcPr>
          <w:p w:rsidR="009E1B1D" w:rsidRDefault="009E1B1D" w:rsidP="00EE0982">
            <w:pPr>
              <w:jc w:val="center"/>
              <w:rPr>
                <w:rFonts w:ascii="Book Antiqua" w:hAnsi="Book Antiqua" w:cstheme="minorHAnsi"/>
                <w:b/>
                <w:sz w:val="24"/>
                <w:szCs w:val="24"/>
              </w:rPr>
            </w:pPr>
          </w:p>
          <w:p w:rsidR="0012416C" w:rsidRPr="0012416C" w:rsidRDefault="0012416C" w:rsidP="00EE0982">
            <w:pPr>
              <w:jc w:val="center"/>
              <w:rPr>
                <w:rFonts w:ascii="Book Antiqua" w:hAnsi="Book Antiqua" w:cstheme="minorHAnsi"/>
                <w:b/>
                <w:sz w:val="24"/>
                <w:szCs w:val="24"/>
              </w:rPr>
            </w:pPr>
            <w:r w:rsidRPr="0012416C">
              <w:rPr>
                <w:rFonts w:ascii="Book Antiqua" w:hAnsi="Book Antiqua" w:cstheme="minorHAnsi"/>
                <w:b/>
                <w:sz w:val="24"/>
                <w:szCs w:val="24"/>
              </w:rPr>
              <w:t>50-54</w:t>
            </w:r>
          </w:p>
        </w:tc>
        <w:tc>
          <w:tcPr>
            <w:tcW w:w="1287" w:type="dxa"/>
            <w:shd w:val="clear" w:color="auto" w:fill="DBE5F1" w:themeFill="accent1" w:themeFillTint="33"/>
          </w:tcPr>
          <w:p w:rsidR="009E1B1D" w:rsidRDefault="009E1B1D" w:rsidP="00EE0982">
            <w:pPr>
              <w:jc w:val="center"/>
              <w:rPr>
                <w:rFonts w:ascii="Book Antiqua" w:hAnsi="Book Antiqua" w:cstheme="minorHAnsi"/>
                <w:b/>
                <w:sz w:val="24"/>
                <w:szCs w:val="24"/>
              </w:rPr>
            </w:pPr>
          </w:p>
          <w:p w:rsidR="0012416C" w:rsidRPr="0012416C" w:rsidRDefault="0012416C" w:rsidP="00EE0982">
            <w:pPr>
              <w:jc w:val="center"/>
              <w:rPr>
                <w:rFonts w:ascii="Book Antiqua" w:hAnsi="Book Antiqua" w:cstheme="minorHAnsi"/>
                <w:b/>
                <w:sz w:val="24"/>
                <w:szCs w:val="24"/>
              </w:rPr>
            </w:pPr>
            <w:r>
              <w:rPr>
                <w:rFonts w:ascii="Book Antiqua" w:hAnsi="Book Antiqua" w:cstheme="minorHAnsi"/>
                <w:b/>
                <w:sz w:val="24"/>
                <w:szCs w:val="24"/>
              </w:rPr>
              <w:t>Total</w:t>
            </w:r>
          </w:p>
        </w:tc>
      </w:tr>
      <w:tr w:rsidR="0012416C" w:rsidRPr="0012416C" w:rsidTr="000E24CF">
        <w:trPr>
          <w:trHeight w:val="414"/>
        </w:trPr>
        <w:tc>
          <w:tcPr>
            <w:tcW w:w="1858" w:type="dxa"/>
          </w:tcPr>
          <w:p w:rsidR="0012416C" w:rsidRPr="0012416C" w:rsidRDefault="0012416C" w:rsidP="00EE0982">
            <w:pPr>
              <w:jc w:val="center"/>
              <w:rPr>
                <w:rFonts w:ascii="Book Antiqua" w:hAnsi="Book Antiqua" w:cstheme="minorHAnsi"/>
                <w:b/>
                <w:sz w:val="24"/>
                <w:szCs w:val="24"/>
              </w:rPr>
            </w:pPr>
            <w:r w:rsidRPr="0012416C">
              <w:rPr>
                <w:rFonts w:ascii="Book Antiqua" w:hAnsi="Book Antiqua" w:cstheme="minorHAnsi"/>
                <w:b/>
                <w:sz w:val="24"/>
                <w:szCs w:val="24"/>
              </w:rPr>
              <w:t>No. Peers Attended at least 1 session</w:t>
            </w:r>
          </w:p>
        </w:tc>
        <w:tc>
          <w:tcPr>
            <w:tcW w:w="858" w:type="dxa"/>
          </w:tcPr>
          <w:p w:rsidR="009E1B1D" w:rsidRDefault="009E1B1D" w:rsidP="00EE0982">
            <w:pPr>
              <w:jc w:val="center"/>
              <w:rPr>
                <w:rFonts w:ascii="Book Antiqua" w:hAnsi="Book Antiqua" w:cstheme="minorHAnsi"/>
                <w:b/>
                <w:sz w:val="24"/>
                <w:szCs w:val="24"/>
              </w:rPr>
            </w:pPr>
          </w:p>
          <w:p w:rsidR="0012416C" w:rsidRPr="0012416C" w:rsidRDefault="003552BB" w:rsidP="009E1B1D">
            <w:pPr>
              <w:rPr>
                <w:rFonts w:ascii="Book Antiqua" w:hAnsi="Book Antiqua" w:cstheme="minorHAnsi"/>
                <w:b/>
                <w:sz w:val="24"/>
                <w:szCs w:val="24"/>
              </w:rPr>
            </w:pPr>
            <w:r>
              <w:rPr>
                <w:rFonts w:ascii="Book Antiqua" w:hAnsi="Book Antiqua" w:cstheme="minorHAnsi"/>
                <w:b/>
                <w:sz w:val="24"/>
                <w:szCs w:val="24"/>
              </w:rPr>
              <w:t>58</w:t>
            </w:r>
          </w:p>
        </w:tc>
        <w:tc>
          <w:tcPr>
            <w:tcW w:w="857" w:type="dxa"/>
          </w:tcPr>
          <w:p w:rsidR="009E1B1D" w:rsidRDefault="009E1B1D" w:rsidP="00EE0982">
            <w:pPr>
              <w:jc w:val="center"/>
              <w:rPr>
                <w:rFonts w:ascii="Book Antiqua" w:hAnsi="Book Antiqua" w:cstheme="minorHAnsi"/>
                <w:b/>
                <w:sz w:val="24"/>
                <w:szCs w:val="24"/>
              </w:rPr>
            </w:pPr>
          </w:p>
          <w:p w:rsidR="0012416C" w:rsidRPr="0012416C" w:rsidRDefault="0012416C" w:rsidP="00EE0982">
            <w:pPr>
              <w:jc w:val="center"/>
              <w:rPr>
                <w:rFonts w:ascii="Book Antiqua" w:hAnsi="Book Antiqua" w:cstheme="minorHAnsi"/>
                <w:b/>
                <w:sz w:val="24"/>
                <w:szCs w:val="24"/>
              </w:rPr>
            </w:pPr>
            <w:r w:rsidRPr="0012416C">
              <w:rPr>
                <w:rFonts w:ascii="Book Antiqua" w:hAnsi="Book Antiqua" w:cstheme="minorHAnsi"/>
                <w:b/>
                <w:sz w:val="24"/>
                <w:szCs w:val="24"/>
              </w:rPr>
              <w:t>26</w:t>
            </w:r>
            <w:r w:rsidR="003552BB">
              <w:rPr>
                <w:rFonts w:ascii="Book Antiqua" w:hAnsi="Book Antiqua" w:cstheme="minorHAnsi"/>
                <w:b/>
                <w:sz w:val="24"/>
                <w:szCs w:val="24"/>
              </w:rPr>
              <w:t>0</w:t>
            </w:r>
          </w:p>
        </w:tc>
        <w:tc>
          <w:tcPr>
            <w:tcW w:w="858" w:type="dxa"/>
          </w:tcPr>
          <w:p w:rsidR="009E1B1D" w:rsidRDefault="009E1B1D" w:rsidP="00EE0982">
            <w:pPr>
              <w:jc w:val="center"/>
              <w:rPr>
                <w:rFonts w:ascii="Book Antiqua" w:hAnsi="Book Antiqua" w:cstheme="minorHAnsi"/>
                <w:b/>
                <w:sz w:val="24"/>
                <w:szCs w:val="24"/>
              </w:rPr>
            </w:pPr>
          </w:p>
          <w:p w:rsidR="0012416C" w:rsidRPr="0012416C" w:rsidRDefault="0012416C" w:rsidP="00EE0982">
            <w:pPr>
              <w:jc w:val="center"/>
              <w:rPr>
                <w:rFonts w:ascii="Book Antiqua" w:hAnsi="Book Antiqua" w:cstheme="minorHAnsi"/>
                <w:b/>
                <w:sz w:val="24"/>
                <w:szCs w:val="24"/>
              </w:rPr>
            </w:pPr>
            <w:r w:rsidRPr="0012416C">
              <w:rPr>
                <w:rFonts w:ascii="Book Antiqua" w:hAnsi="Book Antiqua" w:cstheme="minorHAnsi"/>
                <w:b/>
                <w:sz w:val="24"/>
                <w:szCs w:val="24"/>
              </w:rPr>
              <w:t>2</w:t>
            </w:r>
            <w:r w:rsidR="003552BB">
              <w:rPr>
                <w:rFonts w:ascii="Book Antiqua" w:hAnsi="Book Antiqua" w:cstheme="minorHAnsi"/>
                <w:b/>
                <w:sz w:val="24"/>
                <w:szCs w:val="24"/>
              </w:rPr>
              <w:t>02</w:t>
            </w:r>
          </w:p>
        </w:tc>
        <w:tc>
          <w:tcPr>
            <w:tcW w:w="857" w:type="dxa"/>
          </w:tcPr>
          <w:p w:rsidR="009E1B1D" w:rsidRDefault="009E1B1D" w:rsidP="00EE0982">
            <w:pPr>
              <w:jc w:val="center"/>
              <w:rPr>
                <w:rFonts w:ascii="Book Antiqua" w:hAnsi="Book Antiqua" w:cstheme="minorHAnsi"/>
                <w:b/>
                <w:sz w:val="24"/>
                <w:szCs w:val="24"/>
              </w:rPr>
            </w:pPr>
          </w:p>
          <w:p w:rsidR="0012416C" w:rsidRPr="0012416C" w:rsidRDefault="0012416C" w:rsidP="00EE0982">
            <w:pPr>
              <w:jc w:val="center"/>
              <w:rPr>
                <w:rFonts w:ascii="Book Antiqua" w:hAnsi="Book Antiqua" w:cstheme="minorHAnsi"/>
                <w:b/>
                <w:sz w:val="24"/>
                <w:szCs w:val="24"/>
              </w:rPr>
            </w:pPr>
            <w:r w:rsidRPr="0012416C">
              <w:rPr>
                <w:rFonts w:ascii="Book Antiqua" w:hAnsi="Book Antiqua" w:cstheme="minorHAnsi"/>
                <w:b/>
                <w:sz w:val="24"/>
                <w:szCs w:val="24"/>
              </w:rPr>
              <w:t>1</w:t>
            </w:r>
            <w:r w:rsidR="003552BB">
              <w:rPr>
                <w:rFonts w:ascii="Book Antiqua" w:hAnsi="Book Antiqua" w:cstheme="minorHAnsi"/>
                <w:b/>
                <w:sz w:val="24"/>
                <w:szCs w:val="24"/>
              </w:rPr>
              <w:t>34</w:t>
            </w:r>
          </w:p>
        </w:tc>
        <w:tc>
          <w:tcPr>
            <w:tcW w:w="858" w:type="dxa"/>
          </w:tcPr>
          <w:p w:rsidR="009E1B1D" w:rsidRDefault="009E1B1D" w:rsidP="00EE0982">
            <w:pPr>
              <w:jc w:val="center"/>
              <w:rPr>
                <w:rFonts w:ascii="Book Antiqua" w:hAnsi="Book Antiqua" w:cstheme="minorHAnsi"/>
                <w:b/>
                <w:sz w:val="24"/>
                <w:szCs w:val="24"/>
              </w:rPr>
            </w:pPr>
          </w:p>
          <w:p w:rsidR="0012416C" w:rsidRPr="0012416C" w:rsidRDefault="003552BB" w:rsidP="00EE0982">
            <w:pPr>
              <w:jc w:val="center"/>
              <w:rPr>
                <w:rFonts w:ascii="Book Antiqua" w:hAnsi="Book Antiqua" w:cstheme="minorHAnsi"/>
                <w:b/>
                <w:sz w:val="24"/>
                <w:szCs w:val="24"/>
              </w:rPr>
            </w:pPr>
            <w:r>
              <w:rPr>
                <w:rFonts w:ascii="Book Antiqua" w:hAnsi="Book Antiqua" w:cstheme="minorHAnsi"/>
                <w:b/>
                <w:sz w:val="24"/>
                <w:szCs w:val="24"/>
              </w:rPr>
              <w:t>92</w:t>
            </w:r>
          </w:p>
        </w:tc>
        <w:tc>
          <w:tcPr>
            <w:tcW w:w="857" w:type="dxa"/>
          </w:tcPr>
          <w:p w:rsidR="009E1B1D" w:rsidRDefault="009E1B1D" w:rsidP="00EE0982">
            <w:pPr>
              <w:jc w:val="center"/>
              <w:rPr>
                <w:rFonts w:ascii="Book Antiqua" w:hAnsi="Book Antiqua" w:cstheme="minorHAnsi"/>
                <w:b/>
                <w:sz w:val="24"/>
                <w:szCs w:val="24"/>
              </w:rPr>
            </w:pPr>
          </w:p>
          <w:p w:rsidR="0012416C" w:rsidRPr="0012416C" w:rsidRDefault="003552BB" w:rsidP="00EE0982">
            <w:pPr>
              <w:jc w:val="center"/>
              <w:rPr>
                <w:rFonts w:ascii="Book Antiqua" w:hAnsi="Book Antiqua" w:cstheme="minorHAnsi"/>
                <w:b/>
                <w:sz w:val="24"/>
                <w:szCs w:val="24"/>
              </w:rPr>
            </w:pPr>
            <w:r>
              <w:rPr>
                <w:rFonts w:ascii="Book Antiqua" w:hAnsi="Book Antiqua" w:cstheme="minorHAnsi"/>
                <w:b/>
                <w:sz w:val="24"/>
                <w:szCs w:val="24"/>
              </w:rPr>
              <w:t>43</w:t>
            </w:r>
          </w:p>
        </w:tc>
        <w:tc>
          <w:tcPr>
            <w:tcW w:w="858" w:type="dxa"/>
          </w:tcPr>
          <w:p w:rsidR="009E1B1D" w:rsidRDefault="009E1B1D" w:rsidP="00EE0982">
            <w:pPr>
              <w:jc w:val="center"/>
              <w:rPr>
                <w:rFonts w:ascii="Book Antiqua" w:hAnsi="Book Antiqua" w:cstheme="minorHAnsi"/>
                <w:b/>
                <w:sz w:val="24"/>
                <w:szCs w:val="24"/>
              </w:rPr>
            </w:pPr>
          </w:p>
          <w:p w:rsidR="0012416C" w:rsidRPr="0012416C" w:rsidRDefault="003552BB" w:rsidP="00EE0982">
            <w:pPr>
              <w:jc w:val="center"/>
              <w:rPr>
                <w:rFonts w:ascii="Book Antiqua" w:hAnsi="Book Antiqua" w:cstheme="minorHAnsi"/>
                <w:b/>
                <w:sz w:val="24"/>
                <w:szCs w:val="24"/>
              </w:rPr>
            </w:pPr>
            <w:r>
              <w:rPr>
                <w:rFonts w:ascii="Book Antiqua" w:hAnsi="Book Antiqua" w:cstheme="minorHAnsi"/>
                <w:b/>
                <w:sz w:val="24"/>
                <w:szCs w:val="24"/>
              </w:rPr>
              <w:t>14</w:t>
            </w:r>
          </w:p>
        </w:tc>
        <w:tc>
          <w:tcPr>
            <w:tcW w:w="857" w:type="dxa"/>
          </w:tcPr>
          <w:p w:rsidR="009E1B1D" w:rsidRDefault="009E1B1D" w:rsidP="00EE0982">
            <w:pPr>
              <w:jc w:val="center"/>
              <w:rPr>
                <w:rFonts w:ascii="Book Antiqua" w:hAnsi="Book Antiqua" w:cstheme="minorHAnsi"/>
                <w:b/>
                <w:sz w:val="24"/>
                <w:szCs w:val="24"/>
              </w:rPr>
            </w:pPr>
          </w:p>
          <w:p w:rsidR="0012416C" w:rsidRPr="0012416C" w:rsidRDefault="003552BB" w:rsidP="00EE0982">
            <w:pPr>
              <w:jc w:val="center"/>
              <w:rPr>
                <w:rFonts w:ascii="Book Antiqua" w:hAnsi="Book Antiqua" w:cstheme="minorHAnsi"/>
                <w:b/>
                <w:sz w:val="24"/>
                <w:szCs w:val="24"/>
              </w:rPr>
            </w:pPr>
            <w:r>
              <w:rPr>
                <w:rFonts w:ascii="Book Antiqua" w:hAnsi="Book Antiqua" w:cstheme="minorHAnsi"/>
                <w:b/>
                <w:sz w:val="24"/>
                <w:szCs w:val="24"/>
              </w:rPr>
              <w:t>5</w:t>
            </w:r>
          </w:p>
        </w:tc>
        <w:tc>
          <w:tcPr>
            <w:tcW w:w="1287" w:type="dxa"/>
          </w:tcPr>
          <w:p w:rsidR="009E1B1D" w:rsidRDefault="009E1B1D" w:rsidP="00EE0982">
            <w:pPr>
              <w:jc w:val="center"/>
              <w:rPr>
                <w:rFonts w:ascii="Book Antiqua" w:hAnsi="Book Antiqua" w:cstheme="minorHAnsi"/>
                <w:b/>
                <w:sz w:val="24"/>
                <w:szCs w:val="24"/>
              </w:rPr>
            </w:pPr>
          </w:p>
          <w:p w:rsidR="0012416C" w:rsidRPr="0012416C" w:rsidRDefault="003552BB" w:rsidP="00EE0982">
            <w:pPr>
              <w:jc w:val="center"/>
              <w:rPr>
                <w:rFonts w:ascii="Book Antiqua" w:hAnsi="Book Antiqua" w:cstheme="minorHAnsi"/>
                <w:b/>
                <w:sz w:val="24"/>
                <w:szCs w:val="24"/>
              </w:rPr>
            </w:pPr>
            <w:r>
              <w:rPr>
                <w:rFonts w:ascii="Book Antiqua" w:hAnsi="Book Antiqua" w:cstheme="minorHAnsi"/>
                <w:b/>
                <w:sz w:val="24"/>
                <w:szCs w:val="24"/>
              </w:rPr>
              <w:t>808</w:t>
            </w:r>
          </w:p>
        </w:tc>
      </w:tr>
    </w:tbl>
    <w:p w:rsidR="00EE0982" w:rsidRDefault="00EE0982" w:rsidP="00D84C0B">
      <w:pPr>
        <w:jc w:val="both"/>
        <w:rPr>
          <w:rFonts w:ascii="Book Antiqua" w:hAnsi="Book Antiqua" w:cstheme="minorHAnsi"/>
          <w:b/>
          <w:sz w:val="24"/>
          <w:szCs w:val="24"/>
        </w:rPr>
      </w:pPr>
    </w:p>
    <w:p w:rsidR="000E24CF" w:rsidRDefault="000E24CF" w:rsidP="00D84C0B">
      <w:pPr>
        <w:jc w:val="both"/>
        <w:rPr>
          <w:rFonts w:ascii="Book Antiqua" w:hAnsi="Book Antiqua" w:cstheme="minorHAnsi"/>
          <w:b/>
          <w:sz w:val="24"/>
          <w:szCs w:val="24"/>
        </w:rPr>
      </w:pPr>
    </w:p>
    <w:p w:rsidR="00066C6B" w:rsidRPr="00AD1749" w:rsidRDefault="00AD1749" w:rsidP="00AD1749">
      <w:pPr>
        <w:rPr>
          <w:rFonts w:ascii="Book Antiqua" w:hAnsi="Book Antiqua" w:cstheme="minorHAnsi"/>
          <w:b/>
          <w:sz w:val="24"/>
          <w:szCs w:val="24"/>
        </w:rPr>
      </w:pPr>
      <w:r w:rsidRPr="00AD1749">
        <w:rPr>
          <w:rFonts w:ascii="Book Antiqua" w:hAnsi="Book Antiqua" w:cstheme="minorHAnsi"/>
          <w:b/>
          <w:sz w:val="24"/>
          <w:szCs w:val="24"/>
        </w:rPr>
        <w:t>Commodity Supplies</w:t>
      </w:r>
    </w:p>
    <w:p w:rsidR="000E24CF" w:rsidRPr="000E24CF" w:rsidRDefault="000E24CF" w:rsidP="00AD1749">
      <w:pPr>
        <w:spacing w:after="0"/>
        <w:rPr>
          <w:rFonts w:ascii="Book Antiqua" w:hAnsi="Book Antiqua" w:cstheme="minorHAnsi"/>
          <w:b/>
          <w:sz w:val="24"/>
          <w:szCs w:val="24"/>
          <w:u w:val="single"/>
        </w:rPr>
      </w:pPr>
      <w:r w:rsidRPr="000E24CF">
        <w:rPr>
          <w:rFonts w:ascii="Book Antiqua" w:hAnsi="Book Antiqua" w:cstheme="minorHAnsi"/>
          <w:b/>
          <w:sz w:val="24"/>
          <w:szCs w:val="24"/>
          <w:u w:val="single"/>
        </w:rPr>
        <w:t>Table 2: Monthly Commo</w:t>
      </w:r>
      <w:r w:rsidR="004F2C55">
        <w:rPr>
          <w:rFonts w:ascii="Book Antiqua" w:hAnsi="Book Antiqua" w:cstheme="minorHAnsi"/>
          <w:b/>
          <w:sz w:val="24"/>
          <w:szCs w:val="24"/>
          <w:u w:val="single"/>
        </w:rPr>
        <w:t>dity Distribution Summary Table for the reporting month</w:t>
      </w:r>
    </w:p>
    <w:tbl>
      <w:tblPr>
        <w:tblStyle w:val="TableGrid"/>
        <w:tblW w:w="0" w:type="auto"/>
        <w:tblLook w:val="04A0" w:firstRow="1" w:lastRow="0" w:firstColumn="1" w:lastColumn="0" w:noHBand="0" w:noVBand="1"/>
      </w:tblPr>
      <w:tblGrid>
        <w:gridCol w:w="563"/>
        <w:gridCol w:w="1943"/>
        <w:gridCol w:w="1558"/>
        <w:gridCol w:w="1559"/>
        <w:gridCol w:w="1542"/>
        <w:gridCol w:w="1523"/>
        <w:gridCol w:w="1515"/>
      </w:tblGrid>
      <w:tr w:rsidR="00AD1749" w:rsidRPr="00AD1749" w:rsidTr="005D37EE">
        <w:tc>
          <w:tcPr>
            <w:tcW w:w="563" w:type="dxa"/>
            <w:shd w:val="clear" w:color="auto" w:fill="DBE5F1" w:themeFill="accent1" w:themeFillTint="33"/>
          </w:tcPr>
          <w:p w:rsidR="00AD1749" w:rsidRPr="00AD1749" w:rsidRDefault="00AD1749" w:rsidP="00191481">
            <w:pPr>
              <w:rPr>
                <w:rFonts w:ascii="Book Antiqua" w:hAnsi="Book Antiqua" w:cstheme="minorHAnsi"/>
                <w:b/>
                <w:sz w:val="24"/>
                <w:szCs w:val="24"/>
              </w:rPr>
            </w:pPr>
            <w:r w:rsidRPr="00AD1749">
              <w:rPr>
                <w:rFonts w:ascii="Book Antiqua" w:hAnsi="Book Antiqua" w:cstheme="minorHAnsi"/>
                <w:b/>
                <w:sz w:val="24"/>
                <w:szCs w:val="24"/>
              </w:rPr>
              <w:t>SN</w:t>
            </w:r>
          </w:p>
        </w:tc>
        <w:tc>
          <w:tcPr>
            <w:tcW w:w="1945" w:type="dxa"/>
            <w:shd w:val="clear" w:color="auto" w:fill="DBE5F1" w:themeFill="accent1" w:themeFillTint="33"/>
          </w:tcPr>
          <w:p w:rsidR="00AD1749" w:rsidRPr="00AD1749" w:rsidRDefault="00AD1749" w:rsidP="00191481">
            <w:pPr>
              <w:rPr>
                <w:rFonts w:ascii="Book Antiqua" w:hAnsi="Book Antiqua" w:cstheme="minorHAnsi"/>
                <w:b/>
                <w:sz w:val="24"/>
                <w:szCs w:val="24"/>
              </w:rPr>
            </w:pPr>
            <w:r w:rsidRPr="00AD1749">
              <w:rPr>
                <w:rFonts w:ascii="Book Antiqua" w:hAnsi="Book Antiqua" w:cstheme="minorHAnsi"/>
                <w:b/>
                <w:sz w:val="24"/>
                <w:szCs w:val="24"/>
              </w:rPr>
              <w:t>Commodity Name</w:t>
            </w:r>
          </w:p>
        </w:tc>
        <w:tc>
          <w:tcPr>
            <w:tcW w:w="1558" w:type="dxa"/>
            <w:shd w:val="clear" w:color="auto" w:fill="DBE5F1" w:themeFill="accent1" w:themeFillTint="33"/>
          </w:tcPr>
          <w:p w:rsidR="00AD1749" w:rsidRPr="00AD1749" w:rsidRDefault="00AD1749" w:rsidP="00191481">
            <w:pPr>
              <w:rPr>
                <w:rFonts w:ascii="Book Antiqua" w:hAnsi="Book Antiqua" w:cstheme="minorHAnsi"/>
                <w:b/>
                <w:sz w:val="24"/>
                <w:szCs w:val="24"/>
              </w:rPr>
            </w:pPr>
            <w:r w:rsidRPr="00AD1749">
              <w:rPr>
                <w:rFonts w:ascii="Book Antiqua" w:hAnsi="Book Antiqua" w:cstheme="minorHAnsi"/>
                <w:b/>
                <w:sz w:val="24"/>
                <w:szCs w:val="24"/>
              </w:rPr>
              <w:t>Commodity Received</w:t>
            </w:r>
            <w:r>
              <w:rPr>
                <w:rFonts w:ascii="Book Antiqua" w:hAnsi="Book Antiqua" w:cstheme="minorHAnsi"/>
                <w:b/>
                <w:sz w:val="24"/>
                <w:szCs w:val="24"/>
              </w:rPr>
              <w:t xml:space="preserve"> by </w:t>
            </w:r>
            <w:r w:rsidR="000270C5">
              <w:rPr>
                <w:rFonts w:ascii="Book Antiqua" w:hAnsi="Book Antiqua" w:cstheme="minorHAnsi"/>
                <w:b/>
                <w:sz w:val="24"/>
                <w:szCs w:val="24"/>
              </w:rPr>
              <w:t>SCDI</w:t>
            </w:r>
          </w:p>
        </w:tc>
        <w:tc>
          <w:tcPr>
            <w:tcW w:w="1559" w:type="dxa"/>
            <w:shd w:val="clear" w:color="auto" w:fill="DBE5F1" w:themeFill="accent1" w:themeFillTint="33"/>
          </w:tcPr>
          <w:p w:rsidR="00AD1749" w:rsidRPr="00AD1749" w:rsidRDefault="00AD1749" w:rsidP="00AD1749">
            <w:pPr>
              <w:rPr>
                <w:rFonts w:ascii="Book Antiqua" w:hAnsi="Book Antiqua" w:cstheme="minorHAnsi"/>
                <w:b/>
                <w:sz w:val="24"/>
                <w:szCs w:val="24"/>
              </w:rPr>
            </w:pPr>
            <w:r w:rsidRPr="00AD1749">
              <w:rPr>
                <w:rFonts w:ascii="Book Antiqua" w:hAnsi="Book Antiqua" w:cstheme="minorHAnsi"/>
                <w:b/>
                <w:sz w:val="24"/>
                <w:szCs w:val="24"/>
              </w:rPr>
              <w:t xml:space="preserve">Commodity </w:t>
            </w:r>
            <w:r>
              <w:rPr>
                <w:rFonts w:ascii="Book Antiqua" w:hAnsi="Book Antiqua" w:cstheme="minorHAnsi"/>
                <w:b/>
                <w:sz w:val="24"/>
                <w:szCs w:val="24"/>
              </w:rPr>
              <w:t>Given out to KP CBO</w:t>
            </w:r>
          </w:p>
        </w:tc>
        <w:tc>
          <w:tcPr>
            <w:tcW w:w="1544" w:type="dxa"/>
            <w:shd w:val="clear" w:color="auto" w:fill="DBE5F1" w:themeFill="accent1" w:themeFillTint="33"/>
          </w:tcPr>
          <w:p w:rsidR="00AD1749" w:rsidRPr="00AD1749" w:rsidRDefault="000270C5" w:rsidP="00191481">
            <w:pPr>
              <w:rPr>
                <w:rFonts w:ascii="Book Antiqua" w:hAnsi="Book Antiqua" w:cstheme="minorHAnsi"/>
                <w:b/>
                <w:sz w:val="24"/>
                <w:szCs w:val="24"/>
              </w:rPr>
            </w:pPr>
            <w:r>
              <w:rPr>
                <w:rFonts w:ascii="Book Antiqua" w:hAnsi="Book Antiqua" w:cstheme="minorHAnsi"/>
                <w:b/>
                <w:sz w:val="24"/>
                <w:szCs w:val="24"/>
              </w:rPr>
              <w:t>SCDI</w:t>
            </w:r>
            <w:r w:rsidR="00AD1749">
              <w:rPr>
                <w:rFonts w:ascii="Book Antiqua" w:hAnsi="Book Antiqua" w:cstheme="minorHAnsi"/>
                <w:b/>
                <w:sz w:val="24"/>
                <w:szCs w:val="24"/>
              </w:rPr>
              <w:t xml:space="preserve"> </w:t>
            </w:r>
            <w:r w:rsidR="00AD1749" w:rsidRPr="00AD1749">
              <w:rPr>
                <w:rFonts w:ascii="Book Antiqua" w:hAnsi="Book Antiqua" w:cstheme="minorHAnsi"/>
                <w:b/>
                <w:sz w:val="24"/>
                <w:szCs w:val="24"/>
              </w:rPr>
              <w:t>Stock Balance</w:t>
            </w:r>
          </w:p>
        </w:tc>
        <w:tc>
          <w:tcPr>
            <w:tcW w:w="1517" w:type="dxa"/>
            <w:shd w:val="clear" w:color="auto" w:fill="DBE5F1" w:themeFill="accent1" w:themeFillTint="33"/>
          </w:tcPr>
          <w:p w:rsidR="00AD1749" w:rsidRPr="00AD1749" w:rsidRDefault="00AD1749" w:rsidP="00191481">
            <w:pPr>
              <w:rPr>
                <w:rFonts w:ascii="Book Antiqua" w:hAnsi="Book Antiqua" w:cstheme="minorHAnsi"/>
                <w:b/>
                <w:sz w:val="24"/>
                <w:szCs w:val="24"/>
              </w:rPr>
            </w:pPr>
            <w:r w:rsidRPr="00AD1749">
              <w:rPr>
                <w:rFonts w:ascii="Book Antiqua" w:hAnsi="Book Antiqua" w:cstheme="minorHAnsi"/>
                <w:b/>
                <w:sz w:val="24"/>
                <w:szCs w:val="24"/>
              </w:rPr>
              <w:t>Commodity</w:t>
            </w:r>
            <w:r>
              <w:rPr>
                <w:rFonts w:ascii="Book Antiqua" w:hAnsi="Book Antiqua" w:cstheme="minorHAnsi"/>
                <w:b/>
                <w:sz w:val="24"/>
                <w:szCs w:val="24"/>
              </w:rPr>
              <w:t xml:space="preserve"> Distributed by KP CBO</w:t>
            </w:r>
          </w:p>
        </w:tc>
        <w:tc>
          <w:tcPr>
            <w:tcW w:w="1517" w:type="dxa"/>
            <w:shd w:val="clear" w:color="auto" w:fill="DBE5F1" w:themeFill="accent1" w:themeFillTint="33"/>
          </w:tcPr>
          <w:p w:rsidR="00AD1749" w:rsidRPr="00AD1749" w:rsidRDefault="00AD1749" w:rsidP="00191481">
            <w:pPr>
              <w:rPr>
                <w:rFonts w:ascii="Book Antiqua" w:hAnsi="Book Antiqua" w:cstheme="minorHAnsi"/>
                <w:b/>
                <w:sz w:val="24"/>
                <w:szCs w:val="24"/>
              </w:rPr>
            </w:pPr>
            <w:r>
              <w:rPr>
                <w:rFonts w:ascii="Book Antiqua" w:hAnsi="Book Antiqua" w:cstheme="minorHAnsi"/>
                <w:b/>
                <w:sz w:val="24"/>
                <w:szCs w:val="24"/>
              </w:rPr>
              <w:t>KP CBO Stock Balance</w:t>
            </w:r>
          </w:p>
        </w:tc>
      </w:tr>
      <w:tr w:rsidR="00AD1749" w:rsidRPr="00AD1749" w:rsidTr="00AD1749">
        <w:tc>
          <w:tcPr>
            <w:tcW w:w="563" w:type="dxa"/>
          </w:tcPr>
          <w:p w:rsidR="00AD1749" w:rsidRPr="00AD1749" w:rsidRDefault="00AD1749" w:rsidP="00191481">
            <w:pPr>
              <w:rPr>
                <w:rFonts w:ascii="Book Antiqua" w:hAnsi="Book Antiqua" w:cstheme="minorHAnsi"/>
                <w:sz w:val="24"/>
                <w:szCs w:val="24"/>
              </w:rPr>
            </w:pPr>
            <w:r w:rsidRPr="00AD1749">
              <w:rPr>
                <w:rFonts w:ascii="Book Antiqua" w:hAnsi="Book Antiqua" w:cstheme="minorHAnsi"/>
                <w:sz w:val="24"/>
                <w:szCs w:val="24"/>
              </w:rPr>
              <w:t>1</w:t>
            </w:r>
          </w:p>
        </w:tc>
        <w:tc>
          <w:tcPr>
            <w:tcW w:w="1945" w:type="dxa"/>
          </w:tcPr>
          <w:p w:rsidR="00AD1749" w:rsidRPr="00C474FB" w:rsidRDefault="00AD1749" w:rsidP="00191481">
            <w:pPr>
              <w:rPr>
                <w:rFonts w:ascii="Book Antiqua" w:hAnsi="Book Antiqua" w:cstheme="minorHAnsi"/>
                <w:b/>
                <w:sz w:val="24"/>
                <w:szCs w:val="24"/>
              </w:rPr>
            </w:pPr>
            <w:r w:rsidRPr="00C474FB">
              <w:rPr>
                <w:rFonts w:ascii="Book Antiqua" w:hAnsi="Book Antiqua" w:cstheme="minorHAnsi"/>
                <w:b/>
                <w:sz w:val="24"/>
                <w:szCs w:val="24"/>
              </w:rPr>
              <w:t>Male Condom</w:t>
            </w:r>
          </w:p>
        </w:tc>
        <w:tc>
          <w:tcPr>
            <w:tcW w:w="1558" w:type="dxa"/>
          </w:tcPr>
          <w:p w:rsidR="00AD1749" w:rsidRPr="00AD1749" w:rsidRDefault="00AD1749" w:rsidP="00191481">
            <w:pPr>
              <w:rPr>
                <w:rFonts w:ascii="Book Antiqua" w:hAnsi="Book Antiqua" w:cstheme="minorHAnsi"/>
                <w:sz w:val="24"/>
                <w:szCs w:val="24"/>
              </w:rPr>
            </w:pPr>
          </w:p>
        </w:tc>
        <w:tc>
          <w:tcPr>
            <w:tcW w:w="1559" w:type="dxa"/>
          </w:tcPr>
          <w:p w:rsidR="00AD1749" w:rsidRPr="00AD1749" w:rsidRDefault="00AD1749" w:rsidP="00191481">
            <w:pPr>
              <w:rPr>
                <w:rFonts w:ascii="Book Antiqua" w:hAnsi="Book Antiqua" w:cstheme="minorHAnsi"/>
                <w:sz w:val="24"/>
                <w:szCs w:val="24"/>
              </w:rPr>
            </w:pPr>
          </w:p>
        </w:tc>
        <w:tc>
          <w:tcPr>
            <w:tcW w:w="1544" w:type="dxa"/>
          </w:tcPr>
          <w:p w:rsidR="00AD1749" w:rsidRPr="00AD1749" w:rsidRDefault="00D50023" w:rsidP="00191481">
            <w:pPr>
              <w:rPr>
                <w:rFonts w:ascii="Book Antiqua" w:hAnsi="Book Antiqua" w:cstheme="minorHAnsi"/>
                <w:color w:val="FF0000"/>
                <w:sz w:val="24"/>
                <w:szCs w:val="24"/>
              </w:rPr>
            </w:pPr>
            <w:r>
              <w:rPr>
                <w:rFonts w:ascii="Book Antiqua" w:hAnsi="Book Antiqua" w:cstheme="minorHAnsi"/>
                <w:b/>
                <w:color w:val="FF0000"/>
                <w:sz w:val="24"/>
                <w:szCs w:val="24"/>
              </w:rPr>
              <w:t>4320</w:t>
            </w:r>
            <w:r w:rsidR="00AD1749" w:rsidRPr="00AD1749">
              <w:rPr>
                <w:rFonts w:ascii="Book Antiqua" w:hAnsi="Book Antiqua" w:cstheme="minorHAnsi"/>
                <w:color w:val="FF0000"/>
                <w:sz w:val="24"/>
                <w:szCs w:val="24"/>
              </w:rPr>
              <w:t xml:space="preserve"> pieces</w:t>
            </w:r>
          </w:p>
        </w:tc>
        <w:tc>
          <w:tcPr>
            <w:tcW w:w="1517" w:type="dxa"/>
          </w:tcPr>
          <w:p w:rsidR="00AD1749" w:rsidRPr="00AD1749" w:rsidRDefault="00AD1749" w:rsidP="00191481">
            <w:pPr>
              <w:rPr>
                <w:rFonts w:ascii="Book Antiqua" w:hAnsi="Book Antiqua" w:cstheme="minorHAnsi"/>
                <w:b/>
                <w:sz w:val="24"/>
                <w:szCs w:val="24"/>
              </w:rPr>
            </w:pPr>
          </w:p>
        </w:tc>
        <w:tc>
          <w:tcPr>
            <w:tcW w:w="1517" w:type="dxa"/>
          </w:tcPr>
          <w:p w:rsidR="00AD1749" w:rsidRPr="00AD1749" w:rsidRDefault="00D50023" w:rsidP="00191481">
            <w:pPr>
              <w:rPr>
                <w:rFonts w:ascii="Book Antiqua" w:hAnsi="Book Antiqua" w:cstheme="minorHAnsi"/>
                <w:b/>
                <w:color w:val="FF0000"/>
                <w:sz w:val="24"/>
                <w:szCs w:val="24"/>
              </w:rPr>
            </w:pPr>
            <w:r>
              <w:rPr>
                <w:rFonts w:ascii="Book Antiqua" w:hAnsi="Book Antiqua" w:cstheme="minorHAnsi"/>
                <w:b/>
                <w:color w:val="FF0000"/>
                <w:sz w:val="24"/>
                <w:szCs w:val="24"/>
              </w:rPr>
              <w:t>22</w:t>
            </w:r>
            <w:r w:rsidR="00F84282">
              <w:rPr>
                <w:rFonts w:ascii="Book Antiqua" w:hAnsi="Book Antiqua" w:cstheme="minorHAnsi"/>
                <w:b/>
                <w:color w:val="FF0000"/>
                <w:sz w:val="24"/>
                <w:szCs w:val="24"/>
              </w:rPr>
              <w:t xml:space="preserve">, 512 </w:t>
            </w:r>
            <w:r w:rsidR="00F84282" w:rsidRPr="00AD1749">
              <w:rPr>
                <w:rFonts w:ascii="Book Antiqua" w:hAnsi="Book Antiqua" w:cstheme="minorHAnsi"/>
                <w:color w:val="FF0000"/>
                <w:sz w:val="24"/>
                <w:szCs w:val="24"/>
              </w:rPr>
              <w:t>pieces</w:t>
            </w:r>
          </w:p>
        </w:tc>
      </w:tr>
      <w:tr w:rsidR="00AD1749" w:rsidRPr="00AD1749" w:rsidTr="00AD1749">
        <w:tc>
          <w:tcPr>
            <w:tcW w:w="563" w:type="dxa"/>
          </w:tcPr>
          <w:p w:rsidR="00AD1749" w:rsidRPr="00AD1749" w:rsidRDefault="00AD1749" w:rsidP="00191481">
            <w:pPr>
              <w:rPr>
                <w:rFonts w:ascii="Book Antiqua" w:hAnsi="Book Antiqua" w:cstheme="minorHAnsi"/>
                <w:sz w:val="24"/>
                <w:szCs w:val="24"/>
              </w:rPr>
            </w:pPr>
          </w:p>
        </w:tc>
        <w:tc>
          <w:tcPr>
            <w:tcW w:w="1945" w:type="dxa"/>
          </w:tcPr>
          <w:p w:rsidR="00AD1749" w:rsidRPr="00C474FB" w:rsidRDefault="00AD1749" w:rsidP="00191481">
            <w:pPr>
              <w:rPr>
                <w:rFonts w:ascii="Book Antiqua" w:hAnsi="Book Antiqua" w:cstheme="minorHAnsi"/>
                <w:b/>
                <w:sz w:val="24"/>
                <w:szCs w:val="24"/>
              </w:rPr>
            </w:pPr>
            <w:r w:rsidRPr="00C474FB">
              <w:rPr>
                <w:rFonts w:ascii="Book Antiqua" w:hAnsi="Book Antiqua" w:cstheme="minorHAnsi"/>
                <w:b/>
                <w:sz w:val="24"/>
                <w:szCs w:val="24"/>
              </w:rPr>
              <w:t>Male Condom</w:t>
            </w:r>
          </w:p>
        </w:tc>
        <w:tc>
          <w:tcPr>
            <w:tcW w:w="1558" w:type="dxa"/>
          </w:tcPr>
          <w:p w:rsidR="00AD1749" w:rsidRPr="00AD1749" w:rsidRDefault="00D50023" w:rsidP="00191481">
            <w:pPr>
              <w:rPr>
                <w:rFonts w:ascii="Book Antiqua" w:hAnsi="Book Antiqua" w:cstheme="minorHAnsi"/>
                <w:sz w:val="24"/>
                <w:szCs w:val="24"/>
              </w:rPr>
            </w:pPr>
            <w:r>
              <w:rPr>
                <w:rFonts w:ascii="Book Antiqua" w:hAnsi="Book Antiqua" w:cstheme="minorHAnsi"/>
                <w:b/>
                <w:sz w:val="24"/>
                <w:szCs w:val="24"/>
              </w:rPr>
              <w:t>151, 2</w:t>
            </w:r>
            <w:r w:rsidR="00AD1749" w:rsidRPr="00AD1749">
              <w:rPr>
                <w:rFonts w:ascii="Book Antiqua" w:hAnsi="Book Antiqua" w:cstheme="minorHAnsi"/>
                <w:b/>
                <w:sz w:val="24"/>
                <w:szCs w:val="24"/>
              </w:rPr>
              <w:t>00</w:t>
            </w:r>
            <w:r w:rsidR="00AD1749" w:rsidRPr="00AD1749">
              <w:rPr>
                <w:rFonts w:ascii="Book Antiqua" w:hAnsi="Book Antiqua" w:cstheme="minorHAnsi"/>
                <w:sz w:val="24"/>
                <w:szCs w:val="24"/>
              </w:rPr>
              <w:t xml:space="preserve"> pieces</w:t>
            </w:r>
          </w:p>
        </w:tc>
        <w:tc>
          <w:tcPr>
            <w:tcW w:w="1559" w:type="dxa"/>
          </w:tcPr>
          <w:p w:rsidR="00AD1749" w:rsidRPr="00AD1749" w:rsidRDefault="00D50023" w:rsidP="00191481">
            <w:pPr>
              <w:rPr>
                <w:rFonts w:ascii="Book Antiqua" w:hAnsi="Book Antiqua" w:cstheme="minorHAnsi"/>
                <w:sz w:val="24"/>
                <w:szCs w:val="24"/>
              </w:rPr>
            </w:pPr>
            <w:r>
              <w:rPr>
                <w:rFonts w:ascii="Book Antiqua" w:hAnsi="Book Antiqua" w:cstheme="minorHAnsi"/>
                <w:b/>
                <w:sz w:val="24"/>
                <w:szCs w:val="24"/>
              </w:rPr>
              <w:t>155, 520</w:t>
            </w:r>
            <w:r w:rsidR="00AD1749" w:rsidRPr="00AD1749">
              <w:rPr>
                <w:rFonts w:ascii="Book Antiqua" w:hAnsi="Book Antiqua" w:cstheme="minorHAnsi"/>
                <w:b/>
                <w:sz w:val="24"/>
                <w:szCs w:val="24"/>
              </w:rPr>
              <w:t xml:space="preserve"> </w:t>
            </w:r>
            <w:r w:rsidR="00AD1749" w:rsidRPr="00AD1749">
              <w:rPr>
                <w:rFonts w:ascii="Book Antiqua" w:hAnsi="Book Antiqua" w:cstheme="minorHAnsi"/>
                <w:sz w:val="24"/>
                <w:szCs w:val="24"/>
              </w:rPr>
              <w:t>pieces</w:t>
            </w:r>
          </w:p>
        </w:tc>
        <w:tc>
          <w:tcPr>
            <w:tcW w:w="1544" w:type="dxa"/>
          </w:tcPr>
          <w:p w:rsidR="00AD1749" w:rsidRPr="00D50023" w:rsidRDefault="00D50023" w:rsidP="00D50023">
            <w:pPr>
              <w:rPr>
                <w:rFonts w:ascii="Book Antiqua" w:hAnsi="Book Antiqua" w:cstheme="minorHAnsi"/>
                <w:color w:val="FF0000"/>
                <w:sz w:val="24"/>
                <w:szCs w:val="24"/>
              </w:rPr>
            </w:pPr>
            <w:r>
              <w:rPr>
                <w:rFonts w:ascii="Book Antiqua" w:hAnsi="Book Antiqua" w:cstheme="minorHAnsi"/>
                <w:b/>
                <w:sz w:val="24"/>
                <w:szCs w:val="24"/>
              </w:rPr>
              <w:t xml:space="preserve"> </w:t>
            </w:r>
            <w:r w:rsidRPr="00D50023">
              <w:rPr>
                <w:rFonts w:ascii="Book Antiqua" w:hAnsi="Book Antiqua" w:cstheme="minorHAnsi"/>
                <w:b/>
                <w:color w:val="FF0000"/>
                <w:sz w:val="24"/>
                <w:szCs w:val="24"/>
              </w:rPr>
              <w:t xml:space="preserve">0 </w:t>
            </w:r>
            <w:r w:rsidR="00AD1749" w:rsidRPr="00D50023">
              <w:rPr>
                <w:rFonts w:ascii="Book Antiqua" w:hAnsi="Book Antiqua" w:cstheme="minorHAnsi"/>
                <w:color w:val="FF0000"/>
                <w:sz w:val="24"/>
                <w:szCs w:val="24"/>
              </w:rPr>
              <w:t>pieces</w:t>
            </w:r>
          </w:p>
        </w:tc>
        <w:tc>
          <w:tcPr>
            <w:tcW w:w="1517" w:type="dxa"/>
          </w:tcPr>
          <w:p w:rsidR="00AD1749" w:rsidRPr="00AD1749" w:rsidRDefault="00D50023" w:rsidP="00191481">
            <w:pPr>
              <w:rPr>
                <w:rFonts w:ascii="Book Antiqua" w:hAnsi="Book Antiqua" w:cstheme="minorHAnsi"/>
                <w:b/>
                <w:sz w:val="24"/>
                <w:szCs w:val="24"/>
              </w:rPr>
            </w:pPr>
            <w:r>
              <w:rPr>
                <w:rFonts w:ascii="Book Antiqua" w:hAnsi="Book Antiqua" w:cstheme="minorHAnsi"/>
                <w:b/>
                <w:sz w:val="24"/>
                <w:szCs w:val="24"/>
              </w:rPr>
              <w:t xml:space="preserve">138,684 </w:t>
            </w:r>
            <w:r w:rsidRPr="00AD1749">
              <w:rPr>
                <w:rFonts w:ascii="Book Antiqua" w:hAnsi="Book Antiqua" w:cstheme="minorHAnsi"/>
                <w:sz w:val="24"/>
                <w:szCs w:val="24"/>
              </w:rPr>
              <w:t>pieces</w:t>
            </w:r>
          </w:p>
        </w:tc>
        <w:tc>
          <w:tcPr>
            <w:tcW w:w="1517" w:type="dxa"/>
          </w:tcPr>
          <w:p w:rsidR="00AD1749" w:rsidRPr="00F84282" w:rsidRDefault="00F84282" w:rsidP="00191481">
            <w:pPr>
              <w:rPr>
                <w:rFonts w:ascii="Book Antiqua" w:hAnsi="Book Antiqua" w:cstheme="minorHAnsi"/>
                <w:b/>
                <w:color w:val="FF0000"/>
                <w:sz w:val="24"/>
                <w:szCs w:val="24"/>
              </w:rPr>
            </w:pPr>
            <w:r w:rsidRPr="00F84282">
              <w:rPr>
                <w:rFonts w:ascii="Book Antiqua" w:hAnsi="Book Antiqua" w:cstheme="minorHAnsi"/>
                <w:b/>
                <w:color w:val="FF0000"/>
                <w:sz w:val="24"/>
                <w:szCs w:val="24"/>
              </w:rPr>
              <w:t>39, 348 pieces</w:t>
            </w:r>
          </w:p>
        </w:tc>
      </w:tr>
      <w:tr w:rsidR="00AD1749" w:rsidRPr="00AD1749" w:rsidTr="005D37EE">
        <w:tc>
          <w:tcPr>
            <w:tcW w:w="563" w:type="dxa"/>
            <w:shd w:val="clear" w:color="auto" w:fill="1F497D" w:themeFill="text2"/>
          </w:tcPr>
          <w:p w:rsidR="00AD1749" w:rsidRPr="00AD1749" w:rsidRDefault="00AD1749" w:rsidP="00191481">
            <w:pPr>
              <w:rPr>
                <w:rFonts w:ascii="Book Antiqua" w:hAnsi="Book Antiqua" w:cstheme="minorHAnsi"/>
                <w:sz w:val="24"/>
                <w:szCs w:val="24"/>
              </w:rPr>
            </w:pPr>
          </w:p>
        </w:tc>
        <w:tc>
          <w:tcPr>
            <w:tcW w:w="1945" w:type="dxa"/>
            <w:shd w:val="clear" w:color="auto" w:fill="1F497D" w:themeFill="text2"/>
          </w:tcPr>
          <w:p w:rsidR="00AD1749" w:rsidRPr="00C474FB" w:rsidRDefault="00AD1749" w:rsidP="00191481">
            <w:pPr>
              <w:rPr>
                <w:rFonts w:ascii="Book Antiqua" w:hAnsi="Book Antiqua" w:cstheme="minorHAnsi"/>
                <w:b/>
                <w:sz w:val="24"/>
                <w:szCs w:val="24"/>
              </w:rPr>
            </w:pPr>
          </w:p>
        </w:tc>
        <w:tc>
          <w:tcPr>
            <w:tcW w:w="1558" w:type="dxa"/>
            <w:shd w:val="clear" w:color="auto" w:fill="1F497D" w:themeFill="text2"/>
          </w:tcPr>
          <w:p w:rsidR="00AD1749" w:rsidRPr="00AD1749" w:rsidRDefault="00AD1749" w:rsidP="00191481">
            <w:pPr>
              <w:rPr>
                <w:rFonts w:ascii="Book Antiqua" w:hAnsi="Book Antiqua" w:cstheme="minorHAnsi"/>
                <w:sz w:val="24"/>
                <w:szCs w:val="24"/>
              </w:rPr>
            </w:pPr>
          </w:p>
        </w:tc>
        <w:tc>
          <w:tcPr>
            <w:tcW w:w="1559" w:type="dxa"/>
            <w:shd w:val="clear" w:color="auto" w:fill="1F497D" w:themeFill="text2"/>
          </w:tcPr>
          <w:p w:rsidR="00AD1749" w:rsidRPr="00AD1749" w:rsidRDefault="00AD1749" w:rsidP="00191481">
            <w:pPr>
              <w:rPr>
                <w:rFonts w:ascii="Book Antiqua" w:hAnsi="Book Antiqua" w:cstheme="minorHAnsi"/>
                <w:sz w:val="24"/>
                <w:szCs w:val="24"/>
              </w:rPr>
            </w:pPr>
          </w:p>
        </w:tc>
        <w:tc>
          <w:tcPr>
            <w:tcW w:w="1544" w:type="dxa"/>
            <w:shd w:val="clear" w:color="auto" w:fill="1F497D" w:themeFill="text2"/>
          </w:tcPr>
          <w:p w:rsidR="00AD1749" w:rsidRPr="00AD1749" w:rsidRDefault="00AD1749" w:rsidP="00191481">
            <w:pPr>
              <w:rPr>
                <w:rFonts w:ascii="Book Antiqua" w:hAnsi="Book Antiqua" w:cstheme="minorHAnsi"/>
                <w:sz w:val="24"/>
                <w:szCs w:val="24"/>
              </w:rPr>
            </w:pPr>
          </w:p>
        </w:tc>
        <w:tc>
          <w:tcPr>
            <w:tcW w:w="1517" w:type="dxa"/>
            <w:shd w:val="clear" w:color="auto" w:fill="1F497D" w:themeFill="text2"/>
          </w:tcPr>
          <w:p w:rsidR="00AD1749" w:rsidRPr="00AD1749" w:rsidRDefault="00AD1749" w:rsidP="00191481">
            <w:pPr>
              <w:rPr>
                <w:rFonts w:ascii="Book Antiqua" w:hAnsi="Book Antiqua" w:cstheme="minorHAnsi"/>
                <w:sz w:val="24"/>
                <w:szCs w:val="24"/>
              </w:rPr>
            </w:pPr>
          </w:p>
        </w:tc>
        <w:tc>
          <w:tcPr>
            <w:tcW w:w="1517" w:type="dxa"/>
            <w:shd w:val="clear" w:color="auto" w:fill="1F497D" w:themeFill="text2"/>
          </w:tcPr>
          <w:p w:rsidR="00AD1749" w:rsidRPr="00AD1749" w:rsidRDefault="00AD1749" w:rsidP="00191481">
            <w:pPr>
              <w:rPr>
                <w:rFonts w:ascii="Book Antiqua" w:hAnsi="Book Antiqua" w:cstheme="minorHAnsi"/>
                <w:sz w:val="24"/>
                <w:szCs w:val="24"/>
              </w:rPr>
            </w:pPr>
          </w:p>
        </w:tc>
      </w:tr>
      <w:tr w:rsidR="00AD1749" w:rsidRPr="00AD1749" w:rsidTr="00AD1749">
        <w:tc>
          <w:tcPr>
            <w:tcW w:w="563" w:type="dxa"/>
          </w:tcPr>
          <w:p w:rsidR="00AD1749" w:rsidRPr="00AD1749" w:rsidRDefault="00AD1749" w:rsidP="00191481">
            <w:pPr>
              <w:rPr>
                <w:rFonts w:ascii="Book Antiqua" w:hAnsi="Book Antiqua" w:cstheme="minorHAnsi"/>
                <w:sz w:val="24"/>
                <w:szCs w:val="24"/>
              </w:rPr>
            </w:pPr>
          </w:p>
        </w:tc>
        <w:tc>
          <w:tcPr>
            <w:tcW w:w="1945" w:type="dxa"/>
          </w:tcPr>
          <w:p w:rsidR="00AD1749" w:rsidRPr="00C474FB" w:rsidRDefault="00AD1749" w:rsidP="00191481">
            <w:pPr>
              <w:rPr>
                <w:rFonts w:ascii="Book Antiqua" w:hAnsi="Book Antiqua" w:cstheme="minorHAnsi"/>
                <w:b/>
                <w:sz w:val="24"/>
                <w:szCs w:val="24"/>
              </w:rPr>
            </w:pPr>
          </w:p>
        </w:tc>
        <w:tc>
          <w:tcPr>
            <w:tcW w:w="1558" w:type="dxa"/>
          </w:tcPr>
          <w:p w:rsidR="00AD1749" w:rsidRPr="00AD1749" w:rsidRDefault="00AD1749" w:rsidP="00191481">
            <w:pPr>
              <w:rPr>
                <w:rFonts w:ascii="Book Antiqua" w:hAnsi="Book Antiqua" w:cstheme="minorHAnsi"/>
                <w:sz w:val="24"/>
                <w:szCs w:val="24"/>
              </w:rPr>
            </w:pPr>
          </w:p>
        </w:tc>
        <w:tc>
          <w:tcPr>
            <w:tcW w:w="1559" w:type="dxa"/>
          </w:tcPr>
          <w:p w:rsidR="00AD1749" w:rsidRPr="00AD1749" w:rsidRDefault="00AD1749" w:rsidP="00191481">
            <w:pPr>
              <w:rPr>
                <w:rFonts w:ascii="Book Antiqua" w:hAnsi="Book Antiqua" w:cstheme="minorHAnsi"/>
                <w:sz w:val="24"/>
                <w:szCs w:val="24"/>
              </w:rPr>
            </w:pPr>
          </w:p>
        </w:tc>
        <w:tc>
          <w:tcPr>
            <w:tcW w:w="1544" w:type="dxa"/>
          </w:tcPr>
          <w:p w:rsidR="00AD1749" w:rsidRPr="00AD1749" w:rsidRDefault="00AD1749" w:rsidP="00191481">
            <w:pPr>
              <w:rPr>
                <w:rFonts w:ascii="Book Antiqua" w:hAnsi="Book Antiqua" w:cstheme="minorHAnsi"/>
                <w:sz w:val="24"/>
                <w:szCs w:val="24"/>
              </w:rPr>
            </w:pPr>
          </w:p>
        </w:tc>
        <w:tc>
          <w:tcPr>
            <w:tcW w:w="1517" w:type="dxa"/>
          </w:tcPr>
          <w:p w:rsidR="00AD1749" w:rsidRPr="00AD1749" w:rsidRDefault="00AD1749" w:rsidP="00191481">
            <w:pPr>
              <w:rPr>
                <w:rFonts w:ascii="Book Antiqua" w:hAnsi="Book Antiqua" w:cstheme="minorHAnsi"/>
                <w:sz w:val="24"/>
                <w:szCs w:val="24"/>
              </w:rPr>
            </w:pPr>
          </w:p>
        </w:tc>
        <w:tc>
          <w:tcPr>
            <w:tcW w:w="1517" w:type="dxa"/>
          </w:tcPr>
          <w:p w:rsidR="00AD1749" w:rsidRPr="00AD1749" w:rsidRDefault="00AD1749" w:rsidP="00191481">
            <w:pPr>
              <w:rPr>
                <w:rFonts w:ascii="Book Antiqua" w:hAnsi="Book Antiqua" w:cstheme="minorHAnsi"/>
                <w:sz w:val="24"/>
                <w:szCs w:val="24"/>
              </w:rPr>
            </w:pPr>
          </w:p>
        </w:tc>
      </w:tr>
      <w:tr w:rsidR="00AD1749" w:rsidRPr="00AD1749" w:rsidTr="005D37EE">
        <w:trPr>
          <w:trHeight w:val="552"/>
        </w:trPr>
        <w:tc>
          <w:tcPr>
            <w:tcW w:w="563" w:type="dxa"/>
          </w:tcPr>
          <w:p w:rsidR="00AD1749" w:rsidRPr="00AD1749" w:rsidRDefault="005D37EE" w:rsidP="00191481">
            <w:pPr>
              <w:rPr>
                <w:rFonts w:ascii="Book Antiqua" w:hAnsi="Book Antiqua" w:cstheme="minorHAnsi"/>
                <w:sz w:val="24"/>
                <w:szCs w:val="24"/>
              </w:rPr>
            </w:pPr>
            <w:r>
              <w:rPr>
                <w:rFonts w:ascii="Book Antiqua" w:hAnsi="Book Antiqua" w:cstheme="minorHAnsi"/>
                <w:sz w:val="24"/>
                <w:szCs w:val="24"/>
              </w:rPr>
              <w:t>2</w:t>
            </w:r>
          </w:p>
        </w:tc>
        <w:tc>
          <w:tcPr>
            <w:tcW w:w="1945" w:type="dxa"/>
          </w:tcPr>
          <w:p w:rsidR="00AD1749" w:rsidRPr="00C474FB" w:rsidRDefault="00AD1749" w:rsidP="00191481">
            <w:pPr>
              <w:rPr>
                <w:rFonts w:ascii="Book Antiqua" w:hAnsi="Book Antiqua" w:cstheme="minorHAnsi"/>
                <w:b/>
                <w:sz w:val="24"/>
                <w:szCs w:val="24"/>
              </w:rPr>
            </w:pPr>
            <w:r w:rsidRPr="00C474FB">
              <w:rPr>
                <w:rFonts w:ascii="Book Antiqua" w:hAnsi="Book Antiqua" w:cstheme="minorHAnsi"/>
                <w:b/>
                <w:sz w:val="24"/>
                <w:szCs w:val="24"/>
              </w:rPr>
              <w:t>Lubricant</w:t>
            </w:r>
          </w:p>
        </w:tc>
        <w:tc>
          <w:tcPr>
            <w:tcW w:w="1558" w:type="dxa"/>
          </w:tcPr>
          <w:p w:rsidR="00AD1749" w:rsidRPr="00AD1749" w:rsidRDefault="00AD1749" w:rsidP="00191481">
            <w:pPr>
              <w:rPr>
                <w:rFonts w:ascii="Book Antiqua" w:hAnsi="Book Antiqua" w:cstheme="minorHAnsi"/>
                <w:sz w:val="24"/>
                <w:szCs w:val="24"/>
              </w:rPr>
            </w:pPr>
          </w:p>
        </w:tc>
        <w:tc>
          <w:tcPr>
            <w:tcW w:w="1559" w:type="dxa"/>
          </w:tcPr>
          <w:p w:rsidR="00AD1749" w:rsidRPr="00AD1749" w:rsidRDefault="00AD1749" w:rsidP="00191481">
            <w:pPr>
              <w:rPr>
                <w:rFonts w:ascii="Book Antiqua" w:hAnsi="Book Antiqua" w:cstheme="minorHAnsi"/>
                <w:sz w:val="24"/>
                <w:szCs w:val="24"/>
              </w:rPr>
            </w:pPr>
          </w:p>
        </w:tc>
        <w:tc>
          <w:tcPr>
            <w:tcW w:w="1544" w:type="dxa"/>
          </w:tcPr>
          <w:p w:rsidR="00AD1749" w:rsidRPr="00AD1749" w:rsidRDefault="00F84282" w:rsidP="00191481">
            <w:pPr>
              <w:rPr>
                <w:rFonts w:ascii="Book Antiqua" w:hAnsi="Book Antiqua" w:cstheme="minorHAnsi"/>
                <w:color w:val="FF0000"/>
                <w:sz w:val="24"/>
                <w:szCs w:val="24"/>
              </w:rPr>
            </w:pPr>
            <w:r>
              <w:rPr>
                <w:rFonts w:ascii="Book Antiqua" w:hAnsi="Book Antiqua" w:cstheme="minorHAnsi"/>
                <w:b/>
                <w:color w:val="FF0000"/>
                <w:sz w:val="24"/>
                <w:szCs w:val="24"/>
              </w:rPr>
              <w:t>0</w:t>
            </w:r>
            <w:r w:rsidR="00AD1749" w:rsidRPr="00AD1749">
              <w:rPr>
                <w:rFonts w:ascii="Book Antiqua" w:hAnsi="Book Antiqua" w:cstheme="minorHAnsi"/>
                <w:color w:val="FF0000"/>
                <w:sz w:val="24"/>
                <w:szCs w:val="24"/>
              </w:rPr>
              <w:t xml:space="preserve"> sachets</w:t>
            </w:r>
          </w:p>
        </w:tc>
        <w:tc>
          <w:tcPr>
            <w:tcW w:w="1517" w:type="dxa"/>
          </w:tcPr>
          <w:p w:rsidR="00AD1749" w:rsidRPr="00AD1749" w:rsidRDefault="00AD1749" w:rsidP="00191481">
            <w:pPr>
              <w:rPr>
                <w:rFonts w:ascii="Book Antiqua" w:hAnsi="Book Antiqua" w:cstheme="minorHAnsi"/>
                <w:b/>
                <w:sz w:val="24"/>
                <w:szCs w:val="24"/>
              </w:rPr>
            </w:pPr>
          </w:p>
        </w:tc>
        <w:tc>
          <w:tcPr>
            <w:tcW w:w="1517" w:type="dxa"/>
          </w:tcPr>
          <w:p w:rsidR="00AD1749" w:rsidRPr="00B8648F" w:rsidRDefault="00B8648F" w:rsidP="00191481">
            <w:pPr>
              <w:rPr>
                <w:rFonts w:ascii="Book Antiqua" w:hAnsi="Book Antiqua" w:cstheme="minorHAnsi"/>
                <w:color w:val="FF0000"/>
                <w:sz w:val="24"/>
                <w:szCs w:val="24"/>
              </w:rPr>
            </w:pPr>
            <w:r w:rsidRPr="005D37EE">
              <w:rPr>
                <w:rFonts w:ascii="Book Antiqua" w:hAnsi="Book Antiqua" w:cstheme="minorHAnsi"/>
                <w:b/>
                <w:color w:val="FF0000"/>
                <w:sz w:val="24"/>
                <w:szCs w:val="24"/>
              </w:rPr>
              <w:t>10, 224</w:t>
            </w:r>
            <w:r>
              <w:rPr>
                <w:rFonts w:ascii="Book Antiqua" w:hAnsi="Book Antiqua" w:cstheme="minorHAnsi"/>
                <w:color w:val="FF0000"/>
                <w:sz w:val="24"/>
                <w:szCs w:val="24"/>
              </w:rPr>
              <w:t xml:space="preserve"> Sachets</w:t>
            </w:r>
          </w:p>
        </w:tc>
      </w:tr>
      <w:tr w:rsidR="00AD1749" w:rsidRPr="00AD1749" w:rsidTr="00AD1749">
        <w:tc>
          <w:tcPr>
            <w:tcW w:w="563" w:type="dxa"/>
          </w:tcPr>
          <w:p w:rsidR="00AD1749" w:rsidRPr="00AD1749" w:rsidRDefault="00AD1749" w:rsidP="00191481">
            <w:pPr>
              <w:rPr>
                <w:rFonts w:ascii="Book Antiqua" w:hAnsi="Book Antiqua" w:cstheme="minorHAnsi"/>
                <w:sz w:val="24"/>
                <w:szCs w:val="24"/>
              </w:rPr>
            </w:pPr>
          </w:p>
        </w:tc>
        <w:tc>
          <w:tcPr>
            <w:tcW w:w="1945" w:type="dxa"/>
          </w:tcPr>
          <w:p w:rsidR="00AD1749" w:rsidRPr="00C474FB" w:rsidRDefault="00AD1749" w:rsidP="00191481">
            <w:pPr>
              <w:rPr>
                <w:rFonts w:ascii="Book Antiqua" w:hAnsi="Book Antiqua" w:cstheme="minorHAnsi"/>
                <w:b/>
                <w:sz w:val="24"/>
                <w:szCs w:val="24"/>
              </w:rPr>
            </w:pPr>
            <w:r w:rsidRPr="00C474FB">
              <w:rPr>
                <w:rFonts w:ascii="Book Antiqua" w:hAnsi="Book Antiqua" w:cstheme="minorHAnsi"/>
                <w:b/>
                <w:sz w:val="24"/>
                <w:szCs w:val="24"/>
              </w:rPr>
              <w:t>Lubricant</w:t>
            </w:r>
          </w:p>
        </w:tc>
        <w:tc>
          <w:tcPr>
            <w:tcW w:w="1558" w:type="dxa"/>
          </w:tcPr>
          <w:p w:rsidR="00AD1749" w:rsidRPr="00AD1749" w:rsidRDefault="00B8648F" w:rsidP="00191481">
            <w:pPr>
              <w:rPr>
                <w:rFonts w:ascii="Book Antiqua" w:hAnsi="Book Antiqua" w:cstheme="minorHAnsi"/>
                <w:sz w:val="24"/>
                <w:szCs w:val="24"/>
              </w:rPr>
            </w:pPr>
            <w:r>
              <w:rPr>
                <w:rFonts w:ascii="Book Antiqua" w:hAnsi="Book Antiqua" w:cstheme="minorHAnsi"/>
                <w:b/>
                <w:sz w:val="24"/>
                <w:szCs w:val="24"/>
              </w:rPr>
              <w:t>22, 500</w:t>
            </w:r>
            <w:r w:rsidR="00AD1749" w:rsidRPr="00AD1749">
              <w:rPr>
                <w:rFonts w:ascii="Book Antiqua" w:hAnsi="Book Antiqua" w:cstheme="minorHAnsi"/>
                <w:sz w:val="24"/>
                <w:szCs w:val="24"/>
              </w:rPr>
              <w:t xml:space="preserve"> sachets</w:t>
            </w:r>
          </w:p>
        </w:tc>
        <w:tc>
          <w:tcPr>
            <w:tcW w:w="1559" w:type="dxa"/>
          </w:tcPr>
          <w:p w:rsidR="00AD1749" w:rsidRPr="00AD1749" w:rsidRDefault="00B8648F" w:rsidP="00191481">
            <w:pPr>
              <w:rPr>
                <w:rFonts w:ascii="Book Antiqua" w:hAnsi="Book Antiqua" w:cstheme="minorHAnsi"/>
                <w:sz w:val="24"/>
                <w:szCs w:val="24"/>
              </w:rPr>
            </w:pPr>
            <w:r>
              <w:rPr>
                <w:rFonts w:ascii="Book Antiqua" w:hAnsi="Book Antiqua" w:cstheme="minorHAnsi"/>
                <w:b/>
                <w:sz w:val="24"/>
                <w:szCs w:val="24"/>
              </w:rPr>
              <w:t>22, 500</w:t>
            </w:r>
            <w:r w:rsidR="00AD1749" w:rsidRPr="00AD1749">
              <w:rPr>
                <w:rFonts w:ascii="Book Antiqua" w:hAnsi="Book Antiqua" w:cstheme="minorHAnsi"/>
                <w:b/>
                <w:sz w:val="24"/>
                <w:szCs w:val="24"/>
              </w:rPr>
              <w:t xml:space="preserve"> </w:t>
            </w:r>
            <w:r w:rsidR="00AD1749" w:rsidRPr="00AD1749">
              <w:rPr>
                <w:rFonts w:ascii="Book Antiqua" w:hAnsi="Book Antiqua" w:cstheme="minorHAnsi"/>
                <w:sz w:val="24"/>
                <w:szCs w:val="24"/>
              </w:rPr>
              <w:t>sachets</w:t>
            </w:r>
          </w:p>
        </w:tc>
        <w:tc>
          <w:tcPr>
            <w:tcW w:w="1544" w:type="dxa"/>
          </w:tcPr>
          <w:p w:rsidR="00AD1749" w:rsidRPr="00AD1749" w:rsidRDefault="00B8648F" w:rsidP="00191481">
            <w:pPr>
              <w:rPr>
                <w:rFonts w:ascii="Book Antiqua" w:hAnsi="Book Antiqua" w:cstheme="minorHAnsi"/>
                <w:sz w:val="24"/>
                <w:szCs w:val="24"/>
              </w:rPr>
            </w:pPr>
            <w:r>
              <w:rPr>
                <w:rFonts w:ascii="Book Antiqua" w:hAnsi="Book Antiqua" w:cstheme="minorHAnsi"/>
                <w:b/>
                <w:color w:val="FF0000"/>
                <w:sz w:val="24"/>
                <w:szCs w:val="24"/>
              </w:rPr>
              <w:t>0</w:t>
            </w:r>
            <w:r w:rsidRPr="00AD1749">
              <w:rPr>
                <w:rFonts w:ascii="Book Antiqua" w:hAnsi="Book Antiqua" w:cstheme="minorHAnsi"/>
                <w:color w:val="FF0000"/>
                <w:sz w:val="24"/>
                <w:szCs w:val="24"/>
              </w:rPr>
              <w:t xml:space="preserve"> sachets</w:t>
            </w:r>
          </w:p>
        </w:tc>
        <w:tc>
          <w:tcPr>
            <w:tcW w:w="1517" w:type="dxa"/>
          </w:tcPr>
          <w:p w:rsidR="00AD1749" w:rsidRPr="00AD1749" w:rsidRDefault="00B8648F" w:rsidP="00191481">
            <w:pPr>
              <w:rPr>
                <w:rFonts w:ascii="Book Antiqua" w:hAnsi="Book Antiqua" w:cstheme="minorHAnsi"/>
                <w:b/>
                <w:sz w:val="24"/>
                <w:szCs w:val="24"/>
              </w:rPr>
            </w:pPr>
            <w:r>
              <w:rPr>
                <w:rFonts w:ascii="Book Antiqua" w:hAnsi="Book Antiqua" w:cstheme="minorHAnsi"/>
                <w:b/>
                <w:sz w:val="24"/>
                <w:szCs w:val="24"/>
              </w:rPr>
              <w:t>13, 335 Sachets</w:t>
            </w:r>
          </w:p>
        </w:tc>
        <w:tc>
          <w:tcPr>
            <w:tcW w:w="1517" w:type="dxa"/>
          </w:tcPr>
          <w:p w:rsidR="00AD1749" w:rsidRPr="00B8648F" w:rsidRDefault="005D37EE" w:rsidP="00191481">
            <w:pPr>
              <w:rPr>
                <w:rFonts w:ascii="Book Antiqua" w:hAnsi="Book Antiqua" w:cstheme="minorHAnsi"/>
                <w:b/>
                <w:color w:val="FF0000"/>
                <w:sz w:val="24"/>
                <w:szCs w:val="24"/>
              </w:rPr>
            </w:pPr>
            <w:r>
              <w:rPr>
                <w:rFonts w:ascii="Book Antiqua" w:hAnsi="Book Antiqua" w:cstheme="minorHAnsi"/>
                <w:b/>
                <w:color w:val="FF0000"/>
                <w:sz w:val="24"/>
                <w:szCs w:val="24"/>
              </w:rPr>
              <w:t xml:space="preserve">19, 389 </w:t>
            </w:r>
            <w:r w:rsidRPr="005D37EE">
              <w:rPr>
                <w:rFonts w:ascii="Book Antiqua" w:hAnsi="Book Antiqua" w:cstheme="minorHAnsi"/>
                <w:color w:val="FF0000"/>
                <w:sz w:val="24"/>
                <w:szCs w:val="24"/>
              </w:rPr>
              <w:t>Sachets</w:t>
            </w:r>
          </w:p>
        </w:tc>
      </w:tr>
      <w:tr w:rsidR="00AD1749" w:rsidRPr="00AD1749" w:rsidTr="005D37EE">
        <w:tc>
          <w:tcPr>
            <w:tcW w:w="563" w:type="dxa"/>
            <w:shd w:val="clear" w:color="auto" w:fill="1F497D" w:themeFill="text2"/>
          </w:tcPr>
          <w:p w:rsidR="00AD1749" w:rsidRPr="00AD1749" w:rsidRDefault="00AD1749" w:rsidP="00191481">
            <w:pPr>
              <w:rPr>
                <w:rFonts w:ascii="Book Antiqua" w:hAnsi="Book Antiqua" w:cstheme="minorHAnsi"/>
                <w:sz w:val="24"/>
                <w:szCs w:val="24"/>
              </w:rPr>
            </w:pPr>
          </w:p>
        </w:tc>
        <w:tc>
          <w:tcPr>
            <w:tcW w:w="1945" w:type="dxa"/>
            <w:shd w:val="clear" w:color="auto" w:fill="1F497D" w:themeFill="text2"/>
          </w:tcPr>
          <w:p w:rsidR="00AD1749" w:rsidRPr="00C474FB" w:rsidRDefault="00AD1749" w:rsidP="00191481">
            <w:pPr>
              <w:rPr>
                <w:rFonts w:ascii="Book Antiqua" w:hAnsi="Book Antiqua" w:cstheme="minorHAnsi"/>
                <w:b/>
                <w:sz w:val="24"/>
                <w:szCs w:val="24"/>
              </w:rPr>
            </w:pPr>
          </w:p>
        </w:tc>
        <w:tc>
          <w:tcPr>
            <w:tcW w:w="1558" w:type="dxa"/>
            <w:shd w:val="clear" w:color="auto" w:fill="1F497D" w:themeFill="text2"/>
          </w:tcPr>
          <w:p w:rsidR="00AD1749" w:rsidRPr="00AD1749" w:rsidRDefault="00AD1749" w:rsidP="00191481">
            <w:pPr>
              <w:rPr>
                <w:rFonts w:ascii="Book Antiqua" w:hAnsi="Book Antiqua" w:cstheme="minorHAnsi"/>
                <w:sz w:val="24"/>
                <w:szCs w:val="24"/>
              </w:rPr>
            </w:pPr>
          </w:p>
        </w:tc>
        <w:tc>
          <w:tcPr>
            <w:tcW w:w="1559" w:type="dxa"/>
            <w:shd w:val="clear" w:color="auto" w:fill="1F497D" w:themeFill="text2"/>
          </w:tcPr>
          <w:p w:rsidR="00AD1749" w:rsidRPr="00AD1749" w:rsidRDefault="00AD1749" w:rsidP="00191481">
            <w:pPr>
              <w:rPr>
                <w:rFonts w:ascii="Book Antiqua" w:hAnsi="Book Antiqua" w:cstheme="minorHAnsi"/>
                <w:sz w:val="24"/>
                <w:szCs w:val="24"/>
              </w:rPr>
            </w:pPr>
          </w:p>
        </w:tc>
        <w:tc>
          <w:tcPr>
            <w:tcW w:w="1544" w:type="dxa"/>
            <w:shd w:val="clear" w:color="auto" w:fill="1F497D" w:themeFill="text2"/>
          </w:tcPr>
          <w:p w:rsidR="00AD1749" w:rsidRPr="00AD1749" w:rsidRDefault="00AD1749" w:rsidP="00191481">
            <w:pPr>
              <w:rPr>
                <w:rFonts w:ascii="Book Antiqua" w:hAnsi="Book Antiqua" w:cstheme="minorHAnsi"/>
                <w:sz w:val="24"/>
                <w:szCs w:val="24"/>
              </w:rPr>
            </w:pPr>
          </w:p>
        </w:tc>
        <w:tc>
          <w:tcPr>
            <w:tcW w:w="1517" w:type="dxa"/>
            <w:shd w:val="clear" w:color="auto" w:fill="1F497D" w:themeFill="text2"/>
          </w:tcPr>
          <w:p w:rsidR="00AD1749" w:rsidRPr="00AD1749" w:rsidRDefault="00AD1749" w:rsidP="00191481">
            <w:pPr>
              <w:rPr>
                <w:rFonts w:ascii="Book Antiqua" w:hAnsi="Book Antiqua" w:cstheme="minorHAnsi"/>
                <w:sz w:val="24"/>
                <w:szCs w:val="24"/>
              </w:rPr>
            </w:pPr>
          </w:p>
        </w:tc>
        <w:tc>
          <w:tcPr>
            <w:tcW w:w="1517" w:type="dxa"/>
            <w:shd w:val="clear" w:color="auto" w:fill="1F497D" w:themeFill="text2"/>
          </w:tcPr>
          <w:p w:rsidR="00AD1749" w:rsidRPr="00AD1749" w:rsidRDefault="00AD1749" w:rsidP="00191481">
            <w:pPr>
              <w:rPr>
                <w:rFonts w:ascii="Book Antiqua" w:hAnsi="Book Antiqua" w:cstheme="minorHAnsi"/>
                <w:sz w:val="24"/>
                <w:szCs w:val="24"/>
              </w:rPr>
            </w:pPr>
          </w:p>
        </w:tc>
      </w:tr>
      <w:tr w:rsidR="00AD1749" w:rsidRPr="00AD1749" w:rsidTr="00AD1749">
        <w:tc>
          <w:tcPr>
            <w:tcW w:w="563" w:type="dxa"/>
          </w:tcPr>
          <w:p w:rsidR="00AD1749" w:rsidRPr="00AD1749" w:rsidRDefault="005D37EE" w:rsidP="00191481">
            <w:pPr>
              <w:rPr>
                <w:rFonts w:ascii="Book Antiqua" w:hAnsi="Book Antiqua" w:cstheme="minorHAnsi"/>
                <w:sz w:val="24"/>
                <w:szCs w:val="24"/>
              </w:rPr>
            </w:pPr>
            <w:r>
              <w:rPr>
                <w:rFonts w:ascii="Book Antiqua" w:hAnsi="Book Antiqua" w:cstheme="minorHAnsi"/>
                <w:sz w:val="24"/>
                <w:szCs w:val="24"/>
              </w:rPr>
              <w:t>3</w:t>
            </w:r>
          </w:p>
        </w:tc>
        <w:tc>
          <w:tcPr>
            <w:tcW w:w="1945" w:type="dxa"/>
          </w:tcPr>
          <w:p w:rsidR="00AD1749" w:rsidRPr="00C474FB" w:rsidRDefault="00AD1749" w:rsidP="00191481">
            <w:pPr>
              <w:rPr>
                <w:rFonts w:ascii="Book Antiqua" w:hAnsi="Book Antiqua" w:cstheme="minorHAnsi"/>
                <w:b/>
                <w:sz w:val="24"/>
                <w:szCs w:val="24"/>
              </w:rPr>
            </w:pPr>
            <w:r w:rsidRPr="00C474FB">
              <w:rPr>
                <w:rFonts w:ascii="Book Antiqua" w:hAnsi="Book Antiqua" w:cstheme="minorHAnsi"/>
                <w:b/>
                <w:sz w:val="24"/>
                <w:szCs w:val="24"/>
              </w:rPr>
              <w:t>Female Condom</w:t>
            </w:r>
          </w:p>
        </w:tc>
        <w:tc>
          <w:tcPr>
            <w:tcW w:w="1558" w:type="dxa"/>
          </w:tcPr>
          <w:p w:rsidR="00AD1749" w:rsidRPr="00AD1749" w:rsidRDefault="00AD1749" w:rsidP="00191481">
            <w:pPr>
              <w:rPr>
                <w:rFonts w:ascii="Book Antiqua" w:hAnsi="Book Antiqua" w:cstheme="minorHAnsi"/>
                <w:sz w:val="24"/>
                <w:szCs w:val="24"/>
              </w:rPr>
            </w:pPr>
          </w:p>
        </w:tc>
        <w:tc>
          <w:tcPr>
            <w:tcW w:w="1559" w:type="dxa"/>
          </w:tcPr>
          <w:p w:rsidR="00AD1749" w:rsidRPr="00AD1749" w:rsidRDefault="00AD1749" w:rsidP="00191481">
            <w:pPr>
              <w:rPr>
                <w:rFonts w:ascii="Book Antiqua" w:hAnsi="Book Antiqua" w:cstheme="minorHAnsi"/>
                <w:sz w:val="24"/>
                <w:szCs w:val="24"/>
              </w:rPr>
            </w:pPr>
          </w:p>
        </w:tc>
        <w:tc>
          <w:tcPr>
            <w:tcW w:w="1544" w:type="dxa"/>
          </w:tcPr>
          <w:p w:rsidR="00AD1749" w:rsidRPr="00AD1749" w:rsidRDefault="004245B1" w:rsidP="00191481">
            <w:pPr>
              <w:rPr>
                <w:rFonts w:ascii="Book Antiqua" w:hAnsi="Book Antiqua" w:cstheme="minorHAnsi"/>
                <w:color w:val="FF0000"/>
                <w:sz w:val="24"/>
                <w:szCs w:val="24"/>
              </w:rPr>
            </w:pPr>
            <w:r>
              <w:rPr>
                <w:rFonts w:ascii="Book Antiqua" w:hAnsi="Book Antiqua" w:cstheme="minorHAnsi"/>
                <w:b/>
                <w:color w:val="FF0000"/>
                <w:sz w:val="24"/>
                <w:szCs w:val="24"/>
              </w:rPr>
              <w:t>1844</w:t>
            </w:r>
            <w:r w:rsidR="00AD1749" w:rsidRPr="00AD1749">
              <w:rPr>
                <w:rFonts w:ascii="Book Antiqua" w:hAnsi="Book Antiqua" w:cstheme="minorHAnsi"/>
                <w:color w:val="FF0000"/>
                <w:sz w:val="24"/>
                <w:szCs w:val="24"/>
              </w:rPr>
              <w:t xml:space="preserve"> pieces</w:t>
            </w:r>
          </w:p>
        </w:tc>
        <w:tc>
          <w:tcPr>
            <w:tcW w:w="1517" w:type="dxa"/>
          </w:tcPr>
          <w:p w:rsidR="00AD1749" w:rsidRPr="00AD1749" w:rsidRDefault="00AD1749" w:rsidP="00191481">
            <w:pPr>
              <w:rPr>
                <w:rFonts w:ascii="Book Antiqua" w:hAnsi="Book Antiqua" w:cstheme="minorHAnsi"/>
                <w:b/>
                <w:sz w:val="24"/>
                <w:szCs w:val="24"/>
              </w:rPr>
            </w:pPr>
          </w:p>
        </w:tc>
        <w:tc>
          <w:tcPr>
            <w:tcW w:w="1517" w:type="dxa"/>
          </w:tcPr>
          <w:p w:rsidR="00AD1749" w:rsidRPr="00AD1749" w:rsidRDefault="004245B1" w:rsidP="00191481">
            <w:pPr>
              <w:rPr>
                <w:rFonts w:ascii="Book Antiqua" w:hAnsi="Book Antiqua" w:cstheme="minorHAnsi"/>
                <w:b/>
                <w:color w:val="FF0000"/>
                <w:sz w:val="24"/>
                <w:szCs w:val="24"/>
              </w:rPr>
            </w:pPr>
            <w:r>
              <w:rPr>
                <w:rFonts w:ascii="Book Antiqua" w:hAnsi="Book Antiqua" w:cstheme="minorHAnsi"/>
                <w:b/>
                <w:color w:val="FF0000"/>
                <w:sz w:val="24"/>
                <w:szCs w:val="24"/>
              </w:rPr>
              <w:t>0 Pieces</w:t>
            </w:r>
          </w:p>
        </w:tc>
      </w:tr>
      <w:tr w:rsidR="00AD1749" w:rsidRPr="00AD1749" w:rsidTr="00AD1749">
        <w:tc>
          <w:tcPr>
            <w:tcW w:w="563" w:type="dxa"/>
          </w:tcPr>
          <w:p w:rsidR="00AD1749" w:rsidRPr="00AD1749" w:rsidRDefault="00AD1749" w:rsidP="00191481">
            <w:pPr>
              <w:rPr>
                <w:rFonts w:ascii="Book Antiqua" w:hAnsi="Book Antiqua" w:cstheme="minorHAnsi"/>
                <w:sz w:val="24"/>
                <w:szCs w:val="24"/>
              </w:rPr>
            </w:pPr>
          </w:p>
        </w:tc>
        <w:tc>
          <w:tcPr>
            <w:tcW w:w="1945" w:type="dxa"/>
          </w:tcPr>
          <w:p w:rsidR="00AD1749" w:rsidRPr="00C474FB" w:rsidRDefault="00AD1749" w:rsidP="00191481">
            <w:pPr>
              <w:rPr>
                <w:rFonts w:ascii="Book Antiqua" w:hAnsi="Book Antiqua" w:cstheme="minorHAnsi"/>
                <w:b/>
                <w:sz w:val="24"/>
                <w:szCs w:val="24"/>
              </w:rPr>
            </w:pPr>
            <w:r w:rsidRPr="00C474FB">
              <w:rPr>
                <w:rFonts w:ascii="Book Antiqua" w:hAnsi="Book Antiqua" w:cstheme="minorHAnsi"/>
                <w:b/>
                <w:sz w:val="24"/>
                <w:szCs w:val="24"/>
              </w:rPr>
              <w:t>Female Condom</w:t>
            </w:r>
          </w:p>
        </w:tc>
        <w:tc>
          <w:tcPr>
            <w:tcW w:w="1558" w:type="dxa"/>
          </w:tcPr>
          <w:p w:rsidR="00AD1749" w:rsidRPr="00AD1749" w:rsidRDefault="004245B1" w:rsidP="00191481">
            <w:pPr>
              <w:rPr>
                <w:rFonts w:ascii="Book Antiqua" w:hAnsi="Book Antiqua" w:cstheme="minorHAnsi"/>
                <w:sz w:val="24"/>
                <w:szCs w:val="24"/>
              </w:rPr>
            </w:pPr>
            <w:r>
              <w:rPr>
                <w:rFonts w:ascii="Book Antiqua" w:hAnsi="Book Antiqua" w:cstheme="minorHAnsi"/>
                <w:b/>
                <w:sz w:val="24"/>
                <w:szCs w:val="24"/>
              </w:rPr>
              <w:t xml:space="preserve">10, </w:t>
            </w:r>
            <w:r w:rsidR="00AD1749" w:rsidRPr="00AD1749">
              <w:rPr>
                <w:rFonts w:ascii="Book Antiqua" w:hAnsi="Book Antiqua" w:cstheme="minorHAnsi"/>
                <w:b/>
                <w:sz w:val="24"/>
                <w:szCs w:val="24"/>
              </w:rPr>
              <w:t>000</w:t>
            </w:r>
            <w:r w:rsidR="00AD1749" w:rsidRPr="00AD1749">
              <w:rPr>
                <w:rFonts w:ascii="Book Antiqua" w:hAnsi="Book Antiqua" w:cstheme="minorHAnsi"/>
                <w:sz w:val="24"/>
                <w:szCs w:val="24"/>
              </w:rPr>
              <w:t xml:space="preserve"> pieces</w:t>
            </w:r>
          </w:p>
        </w:tc>
        <w:tc>
          <w:tcPr>
            <w:tcW w:w="1559" w:type="dxa"/>
          </w:tcPr>
          <w:p w:rsidR="00AD1749" w:rsidRPr="00AD1749" w:rsidRDefault="00AD1749" w:rsidP="00191481">
            <w:pPr>
              <w:rPr>
                <w:rFonts w:ascii="Book Antiqua" w:hAnsi="Book Antiqua" w:cstheme="minorHAnsi"/>
                <w:sz w:val="24"/>
                <w:szCs w:val="24"/>
              </w:rPr>
            </w:pPr>
            <w:r w:rsidRPr="00AD1749">
              <w:rPr>
                <w:rFonts w:ascii="Book Antiqua" w:hAnsi="Book Antiqua" w:cstheme="minorHAnsi"/>
                <w:b/>
                <w:sz w:val="24"/>
                <w:szCs w:val="24"/>
              </w:rPr>
              <w:t>1</w:t>
            </w:r>
            <w:r w:rsidR="004245B1">
              <w:rPr>
                <w:rFonts w:ascii="Book Antiqua" w:hAnsi="Book Antiqua" w:cstheme="minorHAnsi"/>
                <w:b/>
                <w:sz w:val="24"/>
                <w:szCs w:val="24"/>
              </w:rPr>
              <w:t>0, 000</w:t>
            </w:r>
            <w:r w:rsidRPr="00AD1749">
              <w:rPr>
                <w:rFonts w:ascii="Book Antiqua" w:hAnsi="Book Antiqua" w:cstheme="minorHAnsi"/>
                <w:sz w:val="24"/>
                <w:szCs w:val="24"/>
              </w:rPr>
              <w:t xml:space="preserve"> pieces</w:t>
            </w:r>
          </w:p>
        </w:tc>
        <w:tc>
          <w:tcPr>
            <w:tcW w:w="1544" w:type="dxa"/>
          </w:tcPr>
          <w:p w:rsidR="00AD1749" w:rsidRPr="00AD1749" w:rsidRDefault="004245B1" w:rsidP="00191481">
            <w:pPr>
              <w:rPr>
                <w:rFonts w:ascii="Book Antiqua" w:hAnsi="Book Antiqua" w:cstheme="minorHAnsi"/>
                <w:sz w:val="24"/>
                <w:szCs w:val="24"/>
              </w:rPr>
            </w:pPr>
            <w:r>
              <w:rPr>
                <w:rFonts w:ascii="Book Antiqua" w:hAnsi="Book Antiqua" w:cstheme="minorHAnsi"/>
                <w:b/>
                <w:color w:val="FF0000"/>
                <w:sz w:val="24"/>
                <w:szCs w:val="24"/>
              </w:rPr>
              <w:t>1844</w:t>
            </w:r>
            <w:r w:rsidRPr="00AD1749">
              <w:rPr>
                <w:rFonts w:ascii="Book Antiqua" w:hAnsi="Book Antiqua" w:cstheme="minorHAnsi"/>
                <w:color w:val="FF0000"/>
                <w:sz w:val="24"/>
                <w:szCs w:val="24"/>
              </w:rPr>
              <w:t xml:space="preserve"> pieces</w:t>
            </w:r>
          </w:p>
        </w:tc>
        <w:tc>
          <w:tcPr>
            <w:tcW w:w="1517" w:type="dxa"/>
          </w:tcPr>
          <w:p w:rsidR="00AD1749" w:rsidRPr="004F2C55" w:rsidRDefault="004245B1" w:rsidP="00191481">
            <w:pPr>
              <w:rPr>
                <w:rFonts w:ascii="Book Antiqua" w:hAnsi="Book Antiqua" w:cstheme="minorHAnsi"/>
                <w:b/>
                <w:sz w:val="24"/>
                <w:szCs w:val="24"/>
              </w:rPr>
            </w:pPr>
            <w:r w:rsidRPr="004F2C55">
              <w:rPr>
                <w:rFonts w:ascii="Book Antiqua" w:hAnsi="Book Antiqua" w:cstheme="minorHAnsi"/>
                <w:b/>
                <w:sz w:val="24"/>
                <w:szCs w:val="24"/>
              </w:rPr>
              <w:t xml:space="preserve">8,001 </w:t>
            </w:r>
            <w:r w:rsidRPr="004F2C55">
              <w:rPr>
                <w:rFonts w:ascii="Book Antiqua" w:hAnsi="Book Antiqua" w:cstheme="minorHAnsi"/>
                <w:sz w:val="24"/>
                <w:szCs w:val="24"/>
              </w:rPr>
              <w:t xml:space="preserve"> pieces</w:t>
            </w:r>
          </w:p>
        </w:tc>
        <w:tc>
          <w:tcPr>
            <w:tcW w:w="1517" w:type="dxa"/>
          </w:tcPr>
          <w:p w:rsidR="00AD1749" w:rsidRPr="00AD1749" w:rsidRDefault="004245B1" w:rsidP="004245B1">
            <w:pPr>
              <w:rPr>
                <w:rFonts w:ascii="Book Antiqua" w:hAnsi="Book Antiqua" w:cstheme="minorHAnsi"/>
                <w:b/>
                <w:sz w:val="24"/>
                <w:szCs w:val="24"/>
              </w:rPr>
            </w:pPr>
            <w:r w:rsidRPr="004245B1">
              <w:rPr>
                <w:rFonts w:ascii="Book Antiqua" w:hAnsi="Book Antiqua" w:cstheme="minorHAnsi"/>
                <w:b/>
                <w:color w:val="FF0000"/>
                <w:sz w:val="24"/>
                <w:szCs w:val="24"/>
              </w:rPr>
              <w:t>1</w:t>
            </w:r>
            <w:r>
              <w:rPr>
                <w:rFonts w:ascii="Book Antiqua" w:hAnsi="Book Antiqua" w:cstheme="minorHAnsi"/>
                <w:b/>
                <w:color w:val="FF0000"/>
                <w:sz w:val="24"/>
                <w:szCs w:val="24"/>
              </w:rPr>
              <w:t>,999</w:t>
            </w:r>
            <w:r>
              <w:rPr>
                <w:rFonts w:ascii="Book Antiqua" w:hAnsi="Book Antiqua" w:cstheme="minorHAnsi"/>
                <w:b/>
                <w:sz w:val="24"/>
                <w:szCs w:val="24"/>
              </w:rPr>
              <w:t xml:space="preserve"> </w:t>
            </w:r>
            <w:r w:rsidRPr="00AD1749">
              <w:rPr>
                <w:rFonts w:ascii="Book Antiqua" w:hAnsi="Book Antiqua" w:cstheme="minorHAnsi"/>
                <w:color w:val="FF0000"/>
                <w:sz w:val="24"/>
                <w:szCs w:val="24"/>
              </w:rPr>
              <w:t xml:space="preserve"> pieces</w:t>
            </w:r>
          </w:p>
        </w:tc>
      </w:tr>
      <w:tr w:rsidR="00AD1749" w:rsidRPr="00AD1749" w:rsidTr="00AD1749">
        <w:tc>
          <w:tcPr>
            <w:tcW w:w="563" w:type="dxa"/>
          </w:tcPr>
          <w:p w:rsidR="00AD1749" w:rsidRPr="00AD1749" w:rsidRDefault="00AD1749" w:rsidP="00191481">
            <w:pPr>
              <w:rPr>
                <w:rFonts w:ascii="Book Antiqua" w:hAnsi="Book Antiqua" w:cstheme="minorHAnsi"/>
                <w:sz w:val="24"/>
                <w:szCs w:val="24"/>
              </w:rPr>
            </w:pPr>
          </w:p>
        </w:tc>
        <w:tc>
          <w:tcPr>
            <w:tcW w:w="1945" w:type="dxa"/>
          </w:tcPr>
          <w:p w:rsidR="00AD1749" w:rsidRPr="00AD1749" w:rsidRDefault="00AD1749" w:rsidP="00191481">
            <w:pPr>
              <w:rPr>
                <w:rFonts w:ascii="Book Antiqua" w:hAnsi="Book Antiqua" w:cstheme="minorHAnsi"/>
                <w:sz w:val="24"/>
                <w:szCs w:val="24"/>
              </w:rPr>
            </w:pPr>
          </w:p>
        </w:tc>
        <w:tc>
          <w:tcPr>
            <w:tcW w:w="1558" w:type="dxa"/>
          </w:tcPr>
          <w:p w:rsidR="00AD1749" w:rsidRPr="00AD1749" w:rsidRDefault="00AD1749" w:rsidP="00191481">
            <w:pPr>
              <w:rPr>
                <w:rFonts w:ascii="Book Antiqua" w:hAnsi="Book Antiqua" w:cstheme="minorHAnsi"/>
                <w:sz w:val="24"/>
                <w:szCs w:val="24"/>
              </w:rPr>
            </w:pPr>
          </w:p>
        </w:tc>
        <w:tc>
          <w:tcPr>
            <w:tcW w:w="1559" w:type="dxa"/>
          </w:tcPr>
          <w:p w:rsidR="00AD1749" w:rsidRPr="00AD1749" w:rsidRDefault="00AD1749" w:rsidP="00191481">
            <w:pPr>
              <w:rPr>
                <w:rFonts w:ascii="Book Antiqua" w:hAnsi="Book Antiqua" w:cstheme="minorHAnsi"/>
                <w:sz w:val="24"/>
                <w:szCs w:val="24"/>
              </w:rPr>
            </w:pPr>
          </w:p>
        </w:tc>
        <w:tc>
          <w:tcPr>
            <w:tcW w:w="1544" w:type="dxa"/>
          </w:tcPr>
          <w:p w:rsidR="00AD1749" w:rsidRPr="00AD1749" w:rsidRDefault="00AD1749" w:rsidP="00191481">
            <w:pPr>
              <w:rPr>
                <w:rFonts w:ascii="Book Antiqua" w:hAnsi="Book Antiqua" w:cstheme="minorHAnsi"/>
                <w:sz w:val="24"/>
                <w:szCs w:val="24"/>
              </w:rPr>
            </w:pPr>
          </w:p>
        </w:tc>
        <w:tc>
          <w:tcPr>
            <w:tcW w:w="1517" w:type="dxa"/>
          </w:tcPr>
          <w:p w:rsidR="00AD1749" w:rsidRPr="00AD1749" w:rsidRDefault="00AD1749" w:rsidP="00191481">
            <w:pPr>
              <w:rPr>
                <w:rFonts w:ascii="Book Antiqua" w:hAnsi="Book Antiqua" w:cstheme="minorHAnsi"/>
                <w:sz w:val="24"/>
                <w:szCs w:val="24"/>
              </w:rPr>
            </w:pPr>
          </w:p>
        </w:tc>
        <w:tc>
          <w:tcPr>
            <w:tcW w:w="1517" w:type="dxa"/>
          </w:tcPr>
          <w:p w:rsidR="00AD1749" w:rsidRPr="00AD1749" w:rsidRDefault="00AD1749" w:rsidP="00191481">
            <w:pPr>
              <w:rPr>
                <w:rFonts w:ascii="Book Antiqua" w:hAnsi="Book Antiqua" w:cstheme="minorHAnsi"/>
                <w:sz w:val="24"/>
                <w:szCs w:val="24"/>
              </w:rPr>
            </w:pPr>
          </w:p>
        </w:tc>
      </w:tr>
    </w:tbl>
    <w:p w:rsidR="0012416C" w:rsidRDefault="0012416C" w:rsidP="00D84C0B">
      <w:pPr>
        <w:jc w:val="both"/>
        <w:rPr>
          <w:rFonts w:ascii="Book Antiqua" w:hAnsi="Book Antiqua" w:cstheme="minorHAnsi"/>
          <w:b/>
          <w:sz w:val="24"/>
          <w:szCs w:val="24"/>
        </w:rPr>
      </w:pPr>
    </w:p>
    <w:p w:rsidR="00837E59" w:rsidRPr="0012416C" w:rsidRDefault="00837E59" w:rsidP="00D84C0B">
      <w:pPr>
        <w:jc w:val="both"/>
        <w:rPr>
          <w:rFonts w:ascii="Book Antiqua" w:hAnsi="Book Antiqua" w:cstheme="minorHAnsi"/>
          <w:b/>
          <w:sz w:val="24"/>
          <w:szCs w:val="24"/>
        </w:rPr>
      </w:pPr>
    </w:p>
    <w:p w:rsidR="001F336A" w:rsidRPr="0012416C" w:rsidRDefault="001F336A" w:rsidP="00F835C4">
      <w:pPr>
        <w:spacing w:after="0" w:line="240" w:lineRule="auto"/>
        <w:rPr>
          <w:rFonts w:ascii="Book Antiqua" w:hAnsi="Book Antiqua" w:cstheme="minorHAnsi"/>
          <w:b/>
          <w:sz w:val="24"/>
          <w:szCs w:val="24"/>
        </w:rPr>
      </w:pPr>
      <w:r w:rsidRPr="0012416C">
        <w:rPr>
          <w:rFonts w:ascii="Book Antiqua" w:hAnsi="Book Antiqua" w:cstheme="minorHAnsi"/>
          <w:b/>
          <w:sz w:val="24"/>
          <w:szCs w:val="24"/>
        </w:rPr>
        <w:t>Commodity Distribution</w:t>
      </w:r>
    </w:p>
    <w:p w:rsidR="001F336A" w:rsidRPr="0012416C" w:rsidRDefault="001F336A" w:rsidP="001F336A">
      <w:pPr>
        <w:spacing w:after="0"/>
        <w:rPr>
          <w:rFonts w:ascii="Book Antiqua" w:hAnsi="Book Antiqua" w:cstheme="minorHAnsi"/>
          <w:b/>
          <w:sz w:val="24"/>
          <w:szCs w:val="24"/>
          <w:highlight w:val="yellow"/>
        </w:rPr>
      </w:pPr>
    </w:p>
    <w:p w:rsidR="001F336A" w:rsidRPr="0012416C" w:rsidRDefault="001F336A" w:rsidP="00F835C4">
      <w:pPr>
        <w:pStyle w:val="ListParagraph"/>
        <w:numPr>
          <w:ilvl w:val="0"/>
          <w:numId w:val="12"/>
        </w:numPr>
        <w:rPr>
          <w:rFonts w:ascii="Book Antiqua" w:hAnsi="Book Antiqua" w:cstheme="minorHAnsi"/>
          <w:b/>
          <w:sz w:val="24"/>
          <w:szCs w:val="24"/>
        </w:rPr>
      </w:pPr>
      <w:r w:rsidRPr="0012416C">
        <w:rPr>
          <w:rFonts w:ascii="Book Antiqua" w:hAnsi="Book Antiqua" w:cstheme="minorHAnsi"/>
          <w:b/>
          <w:sz w:val="24"/>
          <w:szCs w:val="24"/>
        </w:rPr>
        <w:t xml:space="preserve">Condom / Lubricant Distribution </w:t>
      </w:r>
    </w:p>
    <w:p w:rsidR="001F336A" w:rsidRPr="0012416C" w:rsidRDefault="001F336A" w:rsidP="001F336A">
      <w:pPr>
        <w:contextualSpacing/>
        <w:jc w:val="both"/>
        <w:rPr>
          <w:rFonts w:ascii="Book Antiqua" w:hAnsi="Book Antiqua" w:cstheme="minorHAnsi"/>
          <w:sz w:val="24"/>
          <w:szCs w:val="24"/>
        </w:rPr>
      </w:pPr>
      <w:r w:rsidRPr="0012416C">
        <w:rPr>
          <w:rFonts w:ascii="Book Antiqua" w:eastAsia="Calibri" w:hAnsi="Book Antiqua" w:cstheme="minorHAnsi"/>
          <w:sz w:val="24"/>
          <w:szCs w:val="24"/>
        </w:rPr>
        <w:t xml:space="preserve">Male condoms were distributed and demonstrated during </w:t>
      </w:r>
      <w:r w:rsidRPr="0012416C">
        <w:rPr>
          <w:rFonts w:ascii="Book Antiqua" w:hAnsi="Book Antiqua" w:cstheme="minorHAnsi"/>
          <w:sz w:val="24"/>
          <w:szCs w:val="24"/>
        </w:rPr>
        <w:t>HIV education sessions.</w:t>
      </w:r>
      <w:r w:rsidRPr="0012416C">
        <w:rPr>
          <w:rFonts w:ascii="Book Antiqua" w:eastAsia="Calibri" w:hAnsi="Book Antiqua" w:cstheme="minorHAnsi"/>
          <w:sz w:val="24"/>
          <w:szCs w:val="24"/>
        </w:rPr>
        <w:t xml:space="preserve"> This was done to increase knowledge and usage of condom and clear misconceptions around the use of condom. </w:t>
      </w:r>
      <w:r w:rsidRPr="0012416C">
        <w:rPr>
          <w:rFonts w:ascii="Book Antiqua" w:hAnsi="Book Antiqua" w:cstheme="minorHAnsi"/>
          <w:sz w:val="24"/>
          <w:szCs w:val="24"/>
        </w:rPr>
        <w:t xml:space="preserve">Total of </w:t>
      </w:r>
      <w:r w:rsidR="002B518C">
        <w:rPr>
          <w:rFonts w:ascii="Book Antiqua" w:hAnsi="Book Antiqua" w:cstheme="minorHAnsi"/>
          <w:b/>
          <w:sz w:val="24"/>
          <w:szCs w:val="24"/>
        </w:rPr>
        <w:t>138, 684</w:t>
      </w:r>
      <w:r w:rsidR="00F835C4" w:rsidRPr="0012416C">
        <w:rPr>
          <w:rFonts w:ascii="Book Antiqua" w:hAnsi="Book Antiqua" w:cstheme="minorHAnsi"/>
          <w:b/>
          <w:sz w:val="24"/>
          <w:szCs w:val="24"/>
        </w:rPr>
        <w:t xml:space="preserve"> </w:t>
      </w:r>
      <w:r w:rsidR="00F835C4" w:rsidRPr="0012416C">
        <w:rPr>
          <w:rFonts w:ascii="Book Antiqua" w:hAnsi="Book Antiqua" w:cstheme="minorHAnsi"/>
          <w:sz w:val="24"/>
          <w:szCs w:val="24"/>
        </w:rPr>
        <w:t>pieces of Male condom</w:t>
      </w:r>
      <w:r w:rsidRPr="0012416C">
        <w:rPr>
          <w:rFonts w:ascii="Book Antiqua" w:hAnsi="Book Antiqua" w:cstheme="minorHAnsi"/>
          <w:b/>
          <w:sz w:val="24"/>
          <w:szCs w:val="24"/>
        </w:rPr>
        <w:t xml:space="preserve"> </w:t>
      </w:r>
      <w:r w:rsidRPr="0012416C">
        <w:rPr>
          <w:rFonts w:ascii="Book Antiqua" w:hAnsi="Book Antiqua" w:cstheme="minorHAnsi"/>
          <w:sz w:val="24"/>
          <w:szCs w:val="24"/>
        </w:rPr>
        <w:t>(</w:t>
      </w:r>
      <w:r w:rsidR="002B518C">
        <w:rPr>
          <w:rFonts w:ascii="Book Antiqua" w:hAnsi="Book Antiqua" w:cstheme="minorHAnsi"/>
          <w:sz w:val="24"/>
          <w:szCs w:val="24"/>
        </w:rPr>
        <w:t>Including Peer Educators</w:t>
      </w:r>
      <w:r w:rsidRPr="0012416C">
        <w:rPr>
          <w:rFonts w:ascii="Book Antiqua" w:hAnsi="Book Antiqua" w:cstheme="minorHAnsi"/>
          <w:sz w:val="24"/>
          <w:szCs w:val="24"/>
        </w:rPr>
        <w:t xml:space="preserve">), </w:t>
      </w:r>
      <w:r w:rsidR="002B518C">
        <w:rPr>
          <w:rFonts w:ascii="Book Antiqua" w:hAnsi="Book Antiqua" w:cstheme="minorHAnsi"/>
          <w:b/>
          <w:sz w:val="24"/>
          <w:szCs w:val="24"/>
        </w:rPr>
        <w:t>8001</w:t>
      </w:r>
      <w:r w:rsidRPr="0012416C">
        <w:rPr>
          <w:rFonts w:ascii="Book Antiqua" w:hAnsi="Book Antiqua" w:cstheme="minorHAnsi"/>
          <w:sz w:val="24"/>
          <w:szCs w:val="24"/>
        </w:rPr>
        <w:t xml:space="preserve"> pieces of </w:t>
      </w:r>
      <w:r w:rsidR="00F835C4" w:rsidRPr="0012416C">
        <w:rPr>
          <w:rFonts w:ascii="Book Antiqua" w:hAnsi="Book Antiqua" w:cstheme="minorHAnsi"/>
          <w:sz w:val="24"/>
          <w:szCs w:val="24"/>
        </w:rPr>
        <w:t>F</w:t>
      </w:r>
      <w:r w:rsidRPr="0012416C">
        <w:rPr>
          <w:rFonts w:ascii="Book Antiqua" w:hAnsi="Book Antiqua" w:cstheme="minorHAnsi"/>
          <w:sz w:val="24"/>
          <w:szCs w:val="24"/>
        </w:rPr>
        <w:t xml:space="preserve">emale condoms and </w:t>
      </w:r>
      <w:r w:rsidRPr="0012416C">
        <w:rPr>
          <w:rFonts w:ascii="Book Antiqua" w:hAnsi="Book Antiqua" w:cstheme="minorHAnsi"/>
          <w:b/>
          <w:sz w:val="24"/>
          <w:szCs w:val="24"/>
        </w:rPr>
        <w:t>1</w:t>
      </w:r>
      <w:r w:rsidR="002B518C">
        <w:rPr>
          <w:rFonts w:ascii="Book Antiqua" w:hAnsi="Book Antiqua" w:cstheme="minorHAnsi"/>
          <w:b/>
          <w:sz w:val="24"/>
          <w:szCs w:val="24"/>
        </w:rPr>
        <w:t>3</w:t>
      </w:r>
      <w:r w:rsidR="00F835C4" w:rsidRPr="0012416C">
        <w:rPr>
          <w:rFonts w:ascii="Book Antiqua" w:hAnsi="Book Antiqua" w:cstheme="minorHAnsi"/>
          <w:b/>
          <w:sz w:val="24"/>
          <w:szCs w:val="24"/>
        </w:rPr>
        <w:t xml:space="preserve">, </w:t>
      </w:r>
      <w:r w:rsidR="002B518C">
        <w:rPr>
          <w:rFonts w:ascii="Book Antiqua" w:hAnsi="Book Antiqua" w:cstheme="minorHAnsi"/>
          <w:b/>
          <w:sz w:val="24"/>
          <w:szCs w:val="24"/>
        </w:rPr>
        <w:t>335</w:t>
      </w:r>
      <w:r w:rsidRPr="0012416C">
        <w:rPr>
          <w:rFonts w:ascii="Book Antiqua" w:hAnsi="Book Antiqua" w:cstheme="minorHAnsi"/>
          <w:sz w:val="24"/>
          <w:szCs w:val="24"/>
        </w:rPr>
        <w:t xml:space="preserve"> sachets</w:t>
      </w:r>
      <w:r w:rsidR="00F835C4" w:rsidRPr="0012416C">
        <w:rPr>
          <w:rFonts w:ascii="Book Antiqua" w:hAnsi="Book Antiqua" w:cstheme="minorHAnsi"/>
          <w:sz w:val="24"/>
          <w:szCs w:val="24"/>
        </w:rPr>
        <w:t xml:space="preserve"> of L</w:t>
      </w:r>
      <w:r w:rsidRPr="0012416C">
        <w:rPr>
          <w:rFonts w:ascii="Book Antiqua" w:hAnsi="Book Antiqua" w:cstheme="minorHAnsi"/>
          <w:sz w:val="24"/>
          <w:szCs w:val="24"/>
        </w:rPr>
        <w:t>ubricants were distributed, demonstrated and promoted during HIV Education sessions in the reporting month.</w:t>
      </w:r>
    </w:p>
    <w:p w:rsidR="00F835C4" w:rsidRPr="0012416C" w:rsidRDefault="00F835C4" w:rsidP="001F336A">
      <w:pPr>
        <w:contextualSpacing/>
        <w:jc w:val="both"/>
        <w:rPr>
          <w:rFonts w:ascii="Book Antiqua" w:hAnsi="Book Antiqua" w:cstheme="minorHAnsi"/>
          <w:sz w:val="24"/>
          <w:szCs w:val="24"/>
        </w:rPr>
      </w:pPr>
    </w:p>
    <w:p w:rsidR="00F835C4" w:rsidRPr="0012416C" w:rsidRDefault="00F835C4" w:rsidP="00F835C4">
      <w:pPr>
        <w:spacing w:after="0"/>
        <w:jc w:val="both"/>
        <w:rPr>
          <w:rFonts w:ascii="Book Antiqua" w:hAnsi="Book Antiqua" w:cstheme="minorHAnsi"/>
          <w:b/>
          <w:sz w:val="24"/>
          <w:szCs w:val="24"/>
          <w:u w:val="single"/>
        </w:rPr>
      </w:pPr>
      <w:r w:rsidRPr="0012416C">
        <w:rPr>
          <w:rFonts w:ascii="Book Antiqua" w:hAnsi="Book Antiqua" w:cstheme="minorHAnsi"/>
          <w:b/>
          <w:sz w:val="24"/>
          <w:szCs w:val="24"/>
          <w:u w:val="single"/>
        </w:rPr>
        <w:t>Table 2: Tabular Presentation of Commodity Distribution for the month segregated by age</w:t>
      </w:r>
    </w:p>
    <w:tbl>
      <w:tblPr>
        <w:tblStyle w:val="TableGrid"/>
        <w:tblW w:w="10251" w:type="dxa"/>
        <w:tblInd w:w="108" w:type="dxa"/>
        <w:tblLook w:val="04A0" w:firstRow="1" w:lastRow="0" w:firstColumn="1" w:lastColumn="0" w:noHBand="0" w:noVBand="1"/>
      </w:tblPr>
      <w:tblGrid>
        <w:gridCol w:w="1851"/>
        <w:gridCol w:w="855"/>
        <w:gridCol w:w="866"/>
        <w:gridCol w:w="887"/>
        <w:gridCol w:w="923"/>
        <w:gridCol w:w="920"/>
        <w:gridCol w:w="921"/>
        <w:gridCol w:w="917"/>
        <w:gridCol w:w="918"/>
        <w:gridCol w:w="1193"/>
      </w:tblGrid>
      <w:tr w:rsidR="0012416C" w:rsidRPr="0012416C" w:rsidTr="00837E59">
        <w:trPr>
          <w:trHeight w:val="815"/>
        </w:trPr>
        <w:tc>
          <w:tcPr>
            <w:tcW w:w="1851" w:type="dxa"/>
            <w:shd w:val="clear" w:color="auto" w:fill="DBE5F1" w:themeFill="accent1" w:themeFillTint="33"/>
          </w:tcPr>
          <w:p w:rsidR="00B256A7" w:rsidRDefault="00B256A7" w:rsidP="000940FE">
            <w:pPr>
              <w:jc w:val="center"/>
              <w:rPr>
                <w:rFonts w:ascii="Book Antiqua" w:hAnsi="Book Antiqua" w:cstheme="minorHAnsi"/>
                <w:b/>
                <w:sz w:val="24"/>
                <w:szCs w:val="24"/>
              </w:rPr>
            </w:pPr>
          </w:p>
          <w:p w:rsidR="00F835C4" w:rsidRPr="0012416C" w:rsidRDefault="00F835C4" w:rsidP="000940FE">
            <w:pPr>
              <w:jc w:val="center"/>
              <w:rPr>
                <w:rFonts w:ascii="Book Antiqua" w:hAnsi="Book Antiqua" w:cstheme="minorHAnsi"/>
                <w:b/>
                <w:sz w:val="24"/>
                <w:szCs w:val="24"/>
              </w:rPr>
            </w:pPr>
            <w:r w:rsidRPr="0012416C">
              <w:rPr>
                <w:rFonts w:ascii="Book Antiqua" w:hAnsi="Book Antiqua" w:cstheme="minorHAnsi"/>
                <w:b/>
                <w:sz w:val="24"/>
                <w:szCs w:val="24"/>
              </w:rPr>
              <w:t>Age Range</w:t>
            </w:r>
          </w:p>
        </w:tc>
        <w:tc>
          <w:tcPr>
            <w:tcW w:w="855" w:type="dxa"/>
            <w:shd w:val="clear" w:color="auto" w:fill="DBE5F1" w:themeFill="accent1" w:themeFillTint="33"/>
          </w:tcPr>
          <w:p w:rsidR="00B256A7" w:rsidRDefault="00B256A7" w:rsidP="000940FE">
            <w:pPr>
              <w:jc w:val="center"/>
              <w:rPr>
                <w:rFonts w:ascii="Book Antiqua" w:hAnsi="Book Antiqua" w:cstheme="minorHAnsi"/>
                <w:b/>
                <w:sz w:val="24"/>
                <w:szCs w:val="24"/>
              </w:rPr>
            </w:pPr>
          </w:p>
          <w:p w:rsidR="00F835C4" w:rsidRPr="0012416C" w:rsidRDefault="00F835C4" w:rsidP="000940FE">
            <w:pPr>
              <w:jc w:val="center"/>
              <w:rPr>
                <w:rFonts w:ascii="Book Antiqua" w:hAnsi="Book Antiqua" w:cstheme="minorHAnsi"/>
                <w:b/>
                <w:sz w:val="24"/>
                <w:szCs w:val="24"/>
              </w:rPr>
            </w:pPr>
            <w:r w:rsidRPr="0012416C">
              <w:rPr>
                <w:rFonts w:ascii="Book Antiqua" w:hAnsi="Book Antiqua" w:cstheme="minorHAnsi"/>
                <w:b/>
                <w:sz w:val="24"/>
                <w:szCs w:val="24"/>
              </w:rPr>
              <w:t>15-19</w:t>
            </w:r>
          </w:p>
        </w:tc>
        <w:tc>
          <w:tcPr>
            <w:tcW w:w="866" w:type="dxa"/>
            <w:shd w:val="clear" w:color="auto" w:fill="DBE5F1" w:themeFill="accent1" w:themeFillTint="33"/>
          </w:tcPr>
          <w:p w:rsidR="00B256A7" w:rsidRDefault="00B256A7" w:rsidP="000940FE">
            <w:pPr>
              <w:jc w:val="center"/>
              <w:rPr>
                <w:rFonts w:ascii="Book Antiqua" w:hAnsi="Book Antiqua" w:cstheme="minorHAnsi"/>
                <w:b/>
                <w:sz w:val="24"/>
                <w:szCs w:val="24"/>
              </w:rPr>
            </w:pPr>
          </w:p>
          <w:p w:rsidR="00F835C4" w:rsidRPr="0012416C" w:rsidRDefault="00F835C4" w:rsidP="000940FE">
            <w:pPr>
              <w:jc w:val="center"/>
              <w:rPr>
                <w:rFonts w:ascii="Book Antiqua" w:hAnsi="Book Antiqua" w:cstheme="minorHAnsi"/>
                <w:b/>
                <w:sz w:val="24"/>
                <w:szCs w:val="24"/>
              </w:rPr>
            </w:pPr>
            <w:r w:rsidRPr="0012416C">
              <w:rPr>
                <w:rFonts w:ascii="Book Antiqua" w:hAnsi="Book Antiqua" w:cstheme="minorHAnsi"/>
                <w:b/>
                <w:sz w:val="24"/>
                <w:szCs w:val="24"/>
              </w:rPr>
              <w:t>20-24</w:t>
            </w:r>
          </w:p>
        </w:tc>
        <w:tc>
          <w:tcPr>
            <w:tcW w:w="887" w:type="dxa"/>
            <w:shd w:val="clear" w:color="auto" w:fill="DBE5F1" w:themeFill="accent1" w:themeFillTint="33"/>
          </w:tcPr>
          <w:p w:rsidR="00B256A7" w:rsidRDefault="00B256A7" w:rsidP="000940FE">
            <w:pPr>
              <w:jc w:val="center"/>
              <w:rPr>
                <w:rFonts w:ascii="Book Antiqua" w:hAnsi="Book Antiqua" w:cstheme="minorHAnsi"/>
                <w:b/>
                <w:sz w:val="24"/>
                <w:szCs w:val="24"/>
              </w:rPr>
            </w:pPr>
          </w:p>
          <w:p w:rsidR="00F835C4" w:rsidRPr="0012416C" w:rsidRDefault="00F835C4" w:rsidP="000940FE">
            <w:pPr>
              <w:jc w:val="center"/>
              <w:rPr>
                <w:rFonts w:ascii="Book Antiqua" w:hAnsi="Book Antiqua" w:cstheme="minorHAnsi"/>
                <w:b/>
                <w:sz w:val="24"/>
                <w:szCs w:val="24"/>
              </w:rPr>
            </w:pPr>
            <w:r w:rsidRPr="0012416C">
              <w:rPr>
                <w:rFonts w:ascii="Book Antiqua" w:hAnsi="Book Antiqua" w:cstheme="minorHAnsi"/>
                <w:b/>
                <w:sz w:val="24"/>
                <w:szCs w:val="24"/>
              </w:rPr>
              <w:t>25-29</w:t>
            </w:r>
          </w:p>
        </w:tc>
        <w:tc>
          <w:tcPr>
            <w:tcW w:w="923" w:type="dxa"/>
            <w:shd w:val="clear" w:color="auto" w:fill="DBE5F1" w:themeFill="accent1" w:themeFillTint="33"/>
          </w:tcPr>
          <w:p w:rsidR="00B256A7" w:rsidRDefault="00B256A7" w:rsidP="000940FE">
            <w:pPr>
              <w:jc w:val="center"/>
              <w:rPr>
                <w:rFonts w:ascii="Book Antiqua" w:hAnsi="Book Antiqua" w:cstheme="minorHAnsi"/>
                <w:b/>
                <w:sz w:val="24"/>
                <w:szCs w:val="24"/>
              </w:rPr>
            </w:pPr>
          </w:p>
          <w:p w:rsidR="00F835C4" w:rsidRPr="0012416C" w:rsidRDefault="00F835C4" w:rsidP="000940FE">
            <w:pPr>
              <w:jc w:val="center"/>
              <w:rPr>
                <w:rFonts w:ascii="Book Antiqua" w:hAnsi="Book Antiqua" w:cstheme="minorHAnsi"/>
                <w:b/>
                <w:sz w:val="24"/>
                <w:szCs w:val="24"/>
              </w:rPr>
            </w:pPr>
            <w:r w:rsidRPr="0012416C">
              <w:rPr>
                <w:rFonts w:ascii="Book Antiqua" w:hAnsi="Book Antiqua" w:cstheme="minorHAnsi"/>
                <w:b/>
                <w:sz w:val="24"/>
                <w:szCs w:val="24"/>
              </w:rPr>
              <w:t>30-34</w:t>
            </w:r>
          </w:p>
        </w:tc>
        <w:tc>
          <w:tcPr>
            <w:tcW w:w="920" w:type="dxa"/>
            <w:shd w:val="clear" w:color="auto" w:fill="DBE5F1" w:themeFill="accent1" w:themeFillTint="33"/>
          </w:tcPr>
          <w:p w:rsidR="00B256A7" w:rsidRDefault="00B256A7" w:rsidP="000940FE">
            <w:pPr>
              <w:jc w:val="center"/>
              <w:rPr>
                <w:rFonts w:ascii="Book Antiqua" w:hAnsi="Book Antiqua" w:cstheme="minorHAnsi"/>
                <w:b/>
                <w:sz w:val="24"/>
                <w:szCs w:val="24"/>
              </w:rPr>
            </w:pPr>
          </w:p>
          <w:p w:rsidR="00F835C4" w:rsidRPr="0012416C" w:rsidRDefault="00F835C4" w:rsidP="000940FE">
            <w:pPr>
              <w:jc w:val="center"/>
              <w:rPr>
                <w:rFonts w:ascii="Book Antiqua" w:hAnsi="Book Antiqua" w:cstheme="minorHAnsi"/>
                <w:b/>
                <w:sz w:val="24"/>
                <w:szCs w:val="24"/>
              </w:rPr>
            </w:pPr>
            <w:r w:rsidRPr="0012416C">
              <w:rPr>
                <w:rFonts w:ascii="Book Antiqua" w:hAnsi="Book Antiqua" w:cstheme="minorHAnsi"/>
                <w:b/>
                <w:sz w:val="24"/>
                <w:szCs w:val="24"/>
              </w:rPr>
              <w:t>35-39</w:t>
            </w:r>
          </w:p>
        </w:tc>
        <w:tc>
          <w:tcPr>
            <w:tcW w:w="921" w:type="dxa"/>
            <w:shd w:val="clear" w:color="auto" w:fill="DBE5F1" w:themeFill="accent1" w:themeFillTint="33"/>
          </w:tcPr>
          <w:p w:rsidR="00B256A7" w:rsidRDefault="00B256A7" w:rsidP="000940FE">
            <w:pPr>
              <w:jc w:val="center"/>
              <w:rPr>
                <w:rFonts w:ascii="Book Antiqua" w:hAnsi="Book Antiqua" w:cstheme="minorHAnsi"/>
                <w:b/>
                <w:sz w:val="24"/>
                <w:szCs w:val="24"/>
              </w:rPr>
            </w:pPr>
          </w:p>
          <w:p w:rsidR="00F835C4" w:rsidRPr="0012416C" w:rsidRDefault="00F835C4" w:rsidP="000940FE">
            <w:pPr>
              <w:jc w:val="center"/>
              <w:rPr>
                <w:rFonts w:ascii="Book Antiqua" w:hAnsi="Book Antiqua" w:cstheme="minorHAnsi"/>
                <w:b/>
                <w:sz w:val="24"/>
                <w:szCs w:val="24"/>
              </w:rPr>
            </w:pPr>
            <w:r w:rsidRPr="0012416C">
              <w:rPr>
                <w:rFonts w:ascii="Book Antiqua" w:hAnsi="Book Antiqua" w:cstheme="minorHAnsi"/>
                <w:b/>
                <w:sz w:val="24"/>
                <w:szCs w:val="24"/>
              </w:rPr>
              <w:t>40-44</w:t>
            </w:r>
          </w:p>
        </w:tc>
        <w:tc>
          <w:tcPr>
            <w:tcW w:w="917" w:type="dxa"/>
            <w:shd w:val="clear" w:color="auto" w:fill="DBE5F1" w:themeFill="accent1" w:themeFillTint="33"/>
          </w:tcPr>
          <w:p w:rsidR="00B256A7" w:rsidRDefault="00B256A7" w:rsidP="000940FE">
            <w:pPr>
              <w:jc w:val="center"/>
              <w:rPr>
                <w:rFonts w:ascii="Book Antiqua" w:hAnsi="Book Antiqua" w:cstheme="minorHAnsi"/>
                <w:b/>
                <w:sz w:val="24"/>
                <w:szCs w:val="24"/>
              </w:rPr>
            </w:pPr>
          </w:p>
          <w:p w:rsidR="00F835C4" w:rsidRPr="0012416C" w:rsidRDefault="00F835C4" w:rsidP="000940FE">
            <w:pPr>
              <w:jc w:val="center"/>
              <w:rPr>
                <w:rFonts w:ascii="Book Antiqua" w:hAnsi="Book Antiqua" w:cstheme="minorHAnsi"/>
                <w:b/>
                <w:sz w:val="24"/>
                <w:szCs w:val="24"/>
              </w:rPr>
            </w:pPr>
            <w:r w:rsidRPr="0012416C">
              <w:rPr>
                <w:rFonts w:ascii="Book Antiqua" w:hAnsi="Book Antiqua" w:cstheme="minorHAnsi"/>
                <w:b/>
                <w:sz w:val="24"/>
                <w:szCs w:val="24"/>
              </w:rPr>
              <w:t>45-49</w:t>
            </w:r>
          </w:p>
        </w:tc>
        <w:tc>
          <w:tcPr>
            <w:tcW w:w="918" w:type="dxa"/>
            <w:shd w:val="clear" w:color="auto" w:fill="DBE5F1" w:themeFill="accent1" w:themeFillTint="33"/>
          </w:tcPr>
          <w:p w:rsidR="00B256A7" w:rsidRDefault="00B256A7" w:rsidP="000940FE">
            <w:pPr>
              <w:jc w:val="center"/>
              <w:rPr>
                <w:rFonts w:ascii="Book Antiqua" w:hAnsi="Book Antiqua" w:cstheme="minorHAnsi"/>
                <w:b/>
                <w:sz w:val="24"/>
                <w:szCs w:val="24"/>
              </w:rPr>
            </w:pPr>
          </w:p>
          <w:p w:rsidR="00F835C4" w:rsidRPr="0012416C" w:rsidRDefault="00F835C4" w:rsidP="000940FE">
            <w:pPr>
              <w:jc w:val="center"/>
              <w:rPr>
                <w:rFonts w:ascii="Book Antiqua" w:hAnsi="Book Antiqua" w:cstheme="minorHAnsi"/>
                <w:b/>
                <w:sz w:val="24"/>
                <w:szCs w:val="24"/>
              </w:rPr>
            </w:pPr>
            <w:r w:rsidRPr="0012416C">
              <w:rPr>
                <w:rFonts w:ascii="Book Antiqua" w:hAnsi="Book Antiqua" w:cstheme="minorHAnsi"/>
                <w:b/>
                <w:sz w:val="24"/>
                <w:szCs w:val="24"/>
              </w:rPr>
              <w:t>50-54</w:t>
            </w:r>
          </w:p>
        </w:tc>
        <w:tc>
          <w:tcPr>
            <w:tcW w:w="1193" w:type="dxa"/>
            <w:shd w:val="clear" w:color="auto" w:fill="DBE5F1" w:themeFill="accent1" w:themeFillTint="33"/>
          </w:tcPr>
          <w:p w:rsidR="00B256A7" w:rsidRDefault="00B256A7" w:rsidP="000940FE">
            <w:pPr>
              <w:jc w:val="center"/>
              <w:rPr>
                <w:rFonts w:ascii="Book Antiqua" w:hAnsi="Book Antiqua" w:cstheme="minorHAnsi"/>
                <w:b/>
                <w:sz w:val="24"/>
                <w:szCs w:val="24"/>
              </w:rPr>
            </w:pPr>
          </w:p>
          <w:p w:rsidR="00F835C4" w:rsidRPr="0012416C" w:rsidRDefault="00F835C4" w:rsidP="000940FE">
            <w:pPr>
              <w:jc w:val="center"/>
              <w:rPr>
                <w:rFonts w:ascii="Book Antiqua" w:hAnsi="Book Antiqua" w:cstheme="minorHAnsi"/>
                <w:b/>
                <w:sz w:val="24"/>
                <w:szCs w:val="24"/>
              </w:rPr>
            </w:pPr>
            <w:r w:rsidRPr="0012416C">
              <w:rPr>
                <w:rFonts w:ascii="Book Antiqua" w:hAnsi="Book Antiqua" w:cstheme="minorHAnsi"/>
                <w:b/>
                <w:sz w:val="24"/>
                <w:szCs w:val="24"/>
              </w:rPr>
              <w:t>Total</w:t>
            </w:r>
          </w:p>
        </w:tc>
      </w:tr>
      <w:tr w:rsidR="002060B7" w:rsidRPr="0012416C" w:rsidTr="00837E59">
        <w:trPr>
          <w:trHeight w:val="408"/>
        </w:trPr>
        <w:tc>
          <w:tcPr>
            <w:tcW w:w="1851" w:type="dxa"/>
          </w:tcPr>
          <w:p w:rsidR="002060B7" w:rsidRPr="0012416C" w:rsidRDefault="002060B7" w:rsidP="000940FE">
            <w:pPr>
              <w:jc w:val="center"/>
              <w:rPr>
                <w:rFonts w:ascii="Book Antiqua" w:hAnsi="Book Antiqua" w:cstheme="minorHAnsi"/>
                <w:b/>
                <w:sz w:val="24"/>
                <w:szCs w:val="24"/>
              </w:rPr>
            </w:pPr>
            <w:r w:rsidRPr="0012416C">
              <w:rPr>
                <w:rFonts w:ascii="Book Antiqua" w:hAnsi="Book Antiqua" w:cstheme="minorHAnsi"/>
                <w:b/>
                <w:sz w:val="24"/>
                <w:szCs w:val="24"/>
              </w:rPr>
              <w:t>No. Peers Attended at least 1 session</w:t>
            </w:r>
          </w:p>
        </w:tc>
        <w:tc>
          <w:tcPr>
            <w:tcW w:w="855" w:type="dxa"/>
          </w:tcPr>
          <w:p w:rsidR="002060B7" w:rsidRDefault="002060B7" w:rsidP="00955568">
            <w:pPr>
              <w:jc w:val="center"/>
              <w:rPr>
                <w:rFonts w:ascii="Book Antiqua" w:hAnsi="Book Antiqua" w:cstheme="minorHAnsi"/>
                <w:b/>
                <w:sz w:val="24"/>
                <w:szCs w:val="24"/>
              </w:rPr>
            </w:pPr>
          </w:p>
          <w:p w:rsidR="002060B7" w:rsidRPr="0012416C" w:rsidRDefault="002060B7" w:rsidP="00955568">
            <w:pPr>
              <w:rPr>
                <w:rFonts w:ascii="Book Antiqua" w:hAnsi="Book Antiqua" w:cstheme="minorHAnsi"/>
                <w:b/>
                <w:sz w:val="24"/>
                <w:szCs w:val="24"/>
              </w:rPr>
            </w:pPr>
            <w:r>
              <w:rPr>
                <w:rFonts w:ascii="Book Antiqua" w:hAnsi="Book Antiqua" w:cstheme="minorHAnsi"/>
                <w:b/>
                <w:sz w:val="24"/>
                <w:szCs w:val="24"/>
              </w:rPr>
              <w:t>58</w:t>
            </w:r>
          </w:p>
        </w:tc>
        <w:tc>
          <w:tcPr>
            <w:tcW w:w="866" w:type="dxa"/>
          </w:tcPr>
          <w:p w:rsidR="002060B7" w:rsidRDefault="002060B7" w:rsidP="00955568">
            <w:pPr>
              <w:jc w:val="center"/>
              <w:rPr>
                <w:rFonts w:ascii="Book Antiqua" w:hAnsi="Book Antiqua" w:cstheme="minorHAnsi"/>
                <w:b/>
                <w:sz w:val="24"/>
                <w:szCs w:val="24"/>
              </w:rPr>
            </w:pPr>
          </w:p>
          <w:p w:rsidR="002060B7" w:rsidRPr="0012416C" w:rsidRDefault="002060B7" w:rsidP="00955568">
            <w:pPr>
              <w:jc w:val="center"/>
              <w:rPr>
                <w:rFonts w:ascii="Book Antiqua" w:hAnsi="Book Antiqua" w:cstheme="minorHAnsi"/>
                <w:b/>
                <w:sz w:val="24"/>
                <w:szCs w:val="24"/>
              </w:rPr>
            </w:pPr>
            <w:r w:rsidRPr="0012416C">
              <w:rPr>
                <w:rFonts w:ascii="Book Antiqua" w:hAnsi="Book Antiqua" w:cstheme="minorHAnsi"/>
                <w:b/>
                <w:sz w:val="24"/>
                <w:szCs w:val="24"/>
              </w:rPr>
              <w:t>26</w:t>
            </w:r>
            <w:r>
              <w:rPr>
                <w:rFonts w:ascii="Book Antiqua" w:hAnsi="Book Antiqua" w:cstheme="minorHAnsi"/>
                <w:b/>
                <w:sz w:val="24"/>
                <w:szCs w:val="24"/>
              </w:rPr>
              <w:t>0</w:t>
            </w:r>
          </w:p>
        </w:tc>
        <w:tc>
          <w:tcPr>
            <w:tcW w:w="887" w:type="dxa"/>
          </w:tcPr>
          <w:p w:rsidR="002060B7" w:rsidRDefault="002060B7" w:rsidP="00955568">
            <w:pPr>
              <w:jc w:val="center"/>
              <w:rPr>
                <w:rFonts w:ascii="Book Antiqua" w:hAnsi="Book Antiqua" w:cstheme="minorHAnsi"/>
                <w:b/>
                <w:sz w:val="24"/>
                <w:szCs w:val="24"/>
              </w:rPr>
            </w:pPr>
          </w:p>
          <w:p w:rsidR="002060B7" w:rsidRPr="0012416C" w:rsidRDefault="002060B7" w:rsidP="00955568">
            <w:pPr>
              <w:jc w:val="center"/>
              <w:rPr>
                <w:rFonts w:ascii="Book Antiqua" w:hAnsi="Book Antiqua" w:cstheme="minorHAnsi"/>
                <w:b/>
                <w:sz w:val="24"/>
                <w:szCs w:val="24"/>
              </w:rPr>
            </w:pPr>
            <w:r w:rsidRPr="0012416C">
              <w:rPr>
                <w:rFonts w:ascii="Book Antiqua" w:hAnsi="Book Antiqua" w:cstheme="minorHAnsi"/>
                <w:b/>
                <w:sz w:val="24"/>
                <w:szCs w:val="24"/>
              </w:rPr>
              <w:t>2</w:t>
            </w:r>
            <w:r>
              <w:rPr>
                <w:rFonts w:ascii="Book Antiqua" w:hAnsi="Book Antiqua" w:cstheme="minorHAnsi"/>
                <w:b/>
                <w:sz w:val="24"/>
                <w:szCs w:val="24"/>
              </w:rPr>
              <w:t>02</w:t>
            </w:r>
          </w:p>
        </w:tc>
        <w:tc>
          <w:tcPr>
            <w:tcW w:w="923" w:type="dxa"/>
          </w:tcPr>
          <w:p w:rsidR="002060B7" w:rsidRDefault="002060B7" w:rsidP="00955568">
            <w:pPr>
              <w:jc w:val="center"/>
              <w:rPr>
                <w:rFonts w:ascii="Book Antiqua" w:hAnsi="Book Antiqua" w:cstheme="minorHAnsi"/>
                <w:b/>
                <w:sz w:val="24"/>
                <w:szCs w:val="24"/>
              </w:rPr>
            </w:pPr>
          </w:p>
          <w:p w:rsidR="002060B7" w:rsidRPr="0012416C" w:rsidRDefault="002060B7" w:rsidP="00955568">
            <w:pPr>
              <w:jc w:val="center"/>
              <w:rPr>
                <w:rFonts w:ascii="Book Antiqua" w:hAnsi="Book Antiqua" w:cstheme="minorHAnsi"/>
                <w:b/>
                <w:sz w:val="24"/>
                <w:szCs w:val="24"/>
              </w:rPr>
            </w:pPr>
            <w:r w:rsidRPr="0012416C">
              <w:rPr>
                <w:rFonts w:ascii="Book Antiqua" w:hAnsi="Book Antiqua" w:cstheme="minorHAnsi"/>
                <w:b/>
                <w:sz w:val="24"/>
                <w:szCs w:val="24"/>
              </w:rPr>
              <w:t>1</w:t>
            </w:r>
            <w:r>
              <w:rPr>
                <w:rFonts w:ascii="Book Antiqua" w:hAnsi="Book Antiqua" w:cstheme="minorHAnsi"/>
                <w:b/>
                <w:sz w:val="24"/>
                <w:szCs w:val="24"/>
              </w:rPr>
              <w:t>34</w:t>
            </w:r>
          </w:p>
        </w:tc>
        <w:tc>
          <w:tcPr>
            <w:tcW w:w="920" w:type="dxa"/>
          </w:tcPr>
          <w:p w:rsidR="002060B7" w:rsidRDefault="002060B7" w:rsidP="00955568">
            <w:pPr>
              <w:jc w:val="center"/>
              <w:rPr>
                <w:rFonts w:ascii="Book Antiqua" w:hAnsi="Book Antiqua" w:cstheme="minorHAnsi"/>
                <w:b/>
                <w:sz w:val="24"/>
                <w:szCs w:val="24"/>
              </w:rPr>
            </w:pPr>
          </w:p>
          <w:p w:rsidR="002060B7" w:rsidRPr="0012416C" w:rsidRDefault="002060B7" w:rsidP="00955568">
            <w:pPr>
              <w:jc w:val="center"/>
              <w:rPr>
                <w:rFonts w:ascii="Book Antiqua" w:hAnsi="Book Antiqua" w:cstheme="minorHAnsi"/>
                <w:b/>
                <w:sz w:val="24"/>
                <w:szCs w:val="24"/>
              </w:rPr>
            </w:pPr>
            <w:r>
              <w:rPr>
                <w:rFonts w:ascii="Book Antiqua" w:hAnsi="Book Antiqua" w:cstheme="minorHAnsi"/>
                <w:b/>
                <w:sz w:val="24"/>
                <w:szCs w:val="24"/>
              </w:rPr>
              <w:t>92</w:t>
            </w:r>
          </w:p>
        </w:tc>
        <w:tc>
          <w:tcPr>
            <w:tcW w:w="921" w:type="dxa"/>
          </w:tcPr>
          <w:p w:rsidR="002060B7" w:rsidRDefault="002060B7" w:rsidP="00955568">
            <w:pPr>
              <w:jc w:val="center"/>
              <w:rPr>
                <w:rFonts w:ascii="Book Antiqua" w:hAnsi="Book Antiqua" w:cstheme="minorHAnsi"/>
                <w:b/>
                <w:sz w:val="24"/>
                <w:szCs w:val="24"/>
              </w:rPr>
            </w:pPr>
          </w:p>
          <w:p w:rsidR="002060B7" w:rsidRPr="0012416C" w:rsidRDefault="002060B7" w:rsidP="00955568">
            <w:pPr>
              <w:jc w:val="center"/>
              <w:rPr>
                <w:rFonts w:ascii="Book Antiqua" w:hAnsi="Book Antiqua" w:cstheme="minorHAnsi"/>
                <w:b/>
                <w:sz w:val="24"/>
                <w:szCs w:val="24"/>
              </w:rPr>
            </w:pPr>
            <w:r>
              <w:rPr>
                <w:rFonts w:ascii="Book Antiqua" w:hAnsi="Book Antiqua" w:cstheme="minorHAnsi"/>
                <w:b/>
                <w:sz w:val="24"/>
                <w:szCs w:val="24"/>
              </w:rPr>
              <w:t>43</w:t>
            </w:r>
          </w:p>
        </w:tc>
        <w:tc>
          <w:tcPr>
            <w:tcW w:w="917" w:type="dxa"/>
          </w:tcPr>
          <w:p w:rsidR="002060B7" w:rsidRDefault="002060B7" w:rsidP="00955568">
            <w:pPr>
              <w:jc w:val="center"/>
              <w:rPr>
                <w:rFonts w:ascii="Book Antiqua" w:hAnsi="Book Antiqua" w:cstheme="minorHAnsi"/>
                <w:b/>
                <w:sz w:val="24"/>
                <w:szCs w:val="24"/>
              </w:rPr>
            </w:pPr>
          </w:p>
          <w:p w:rsidR="002060B7" w:rsidRPr="0012416C" w:rsidRDefault="002060B7" w:rsidP="00955568">
            <w:pPr>
              <w:jc w:val="center"/>
              <w:rPr>
                <w:rFonts w:ascii="Book Antiqua" w:hAnsi="Book Antiqua" w:cstheme="minorHAnsi"/>
                <w:b/>
                <w:sz w:val="24"/>
                <w:szCs w:val="24"/>
              </w:rPr>
            </w:pPr>
            <w:r>
              <w:rPr>
                <w:rFonts w:ascii="Book Antiqua" w:hAnsi="Book Antiqua" w:cstheme="minorHAnsi"/>
                <w:b/>
                <w:sz w:val="24"/>
                <w:szCs w:val="24"/>
              </w:rPr>
              <w:t>14</w:t>
            </w:r>
          </w:p>
        </w:tc>
        <w:tc>
          <w:tcPr>
            <w:tcW w:w="918" w:type="dxa"/>
          </w:tcPr>
          <w:p w:rsidR="002060B7" w:rsidRDefault="002060B7" w:rsidP="00955568">
            <w:pPr>
              <w:jc w:val="center"/>
              <w:rPr>
                <w:rFonts w:ascii="Book Antiqua" w:hAnsi="Book Antiqua" w:cstheme="minorHAnsi"/>
                <w:b/>
                <w:sz w:val="24"/>
                <w:szCs w:val="24"/>
              </w:rPr>
            </w:pPr>
          </w:p>
          <w:p w:rsidR="002060B7" w:rsidRPr="0012416C" w:rsidRDefault="002060B7" w:rsidP="00955568">
            <w:pPr>
              <w:jc w:val="center"/>
              <w:rPr>
                <w:rFonts w:ascii="Book Antiqua" w:hAnsi="Book Antiqua" w:cstheme="minorHAnsi"/>
                <w:b/>
                <w:sz w:val="24"/>
                <w:szCs w:val="24"/>
              </w:rPr>
            </w:pPr>
            <w:r>
              <w:rPr>
                <w:rFonts w:ascii="Book Antiqua" w:hAnsi="Book Antiqua" w:cstheme="minorHAnsi"/>
                <w:b/>
                <w:sz w:val="24"/>
                <w:szCs w:val="24"/>
              </w:rPr>
              <w:t>5</w:t>
            </w:r>
          </w:p>
        </w:tc>
        <w:tc>
          <w:tcPr>
            <w:tcW w:w="1193" w:type="dxa"/>
          </w:tcPr>
          <w:p w:rsidR="002060B7" w:rsidRDefault="002060B7" w:rsidP="00955568">
            <w:pPr>
              <w:jc w:val="center"/>
              <w:rPr>
                <w:rFonts w:ascii="Book Antiqua" w:hAnsi="Book Antiqua" w:cstheme="minorHAnsi"/>
                <w:b/>
                <w:sz w:val="24"/>
                <w:szCs w:val="24"/>
              </w:rPr>
            </w:pPr>
          </w:p>
          <w:p w:rsidR="002060B7" w:rsidRPr="0012416C" w:rsidRDefault="002060B7" w:rsidP="00955568">
            <w:pPr>
              <w:jc w:val="center"/>
              <w:rPr>
                <w:rFonts w:ascii="Book Antiqua" w:hAnsi="Book Antiqua" w:cstheme="minorHAnsi"/>
                <w:b/>
                <w:sz w:val="24"/>
                <w:szCs w:val="24"/>
              </w:rPr>
            </w:pPr>
            <w:r>
              <w:rPr>
                <w:rFonts w:ascii="Book Antiqua" w:hAnsi="Book Antiqua" w:cstheme="minorHAnsi"/>
                <w:b/>
                <w:sz w:val="24"/>
                <w:szCs w:val="24"/>
              </w:rPr>
              <w:t>808</w:t>
            </w:r>
          </w:p>
        </w:tc>
      </w:tr>
      <w:tr w:rsidR="0012416C" w:rsidRPr="0012416C" w:rsidTr="00837E59">
        <w:trPr>
          <w:trHeight w:val="408"/>
        </w:trPr>
        <w:tc>
          <w:tcPr>
            <w:tcW w:w="1851" w:type="dxa"/>
          </w:tcPr>
          <w:p w:rsidR="00903BEB" w:rsidRPr="0012416C" w:rsidRDefault="00903BEB" w:rsidP="000940FE">
            <w:pPr>
              <w:jc w:val="center"/>
              <w:rPr>
                <w:rFonts w:ascii="Book Antiqua" w:hAnsi="Book Antiqua" w:cstheme="minorHAnsi"/>
                <w:b/>
                <w:sz w:val="24"/>
                <w:szCs w:val="24"/>
              </w:rPr>
            </w:pPr>
            <w:r w:rsidRPr="0012416C">
              <w:rPr>
                <w:rFonts w:ascii="Book Antiqua" w:hAnsi="Book Antiqua" w:cstheme="minorHAnsi"/>
                <w:b/>
                <w:sz w:val="24"/>
                <w:szCs w:val="24"/>
              </w:rPr>
              <w:t>No. Male condoms dist.</w:t>
            </w:r>
          </w:p>
        </w:tc>
        <w:tc>
          <w:tcPr>
            <w:tcW w:w="855" w:type="dxa"/>
          </w:tcPr>
          <w:p w:rsidR="009E1B1D" w:rsidRDefault="009E1B1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9048</w:t>
            </w:r>
          </w:p>
        </w:tc>
        <w:tc>
          <w:tcPr>
            <w:tcW w:w="866" w:type="dxa"/>
          </w:tcPr>
          <w:p w:rsidR="009E1B1D" w:rsidRDefault="009E1B1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40560</w:t>
            </w:r>
          </w:p>
        </w:tc>
        <w:tc>
          <w:tcPr>
            <w:tcW w:w="887" w:type="dxa"/>
          </w:tcPr>
          <w:p w:rsidR="009E1B1D" w:rsidRDefault="009E1B1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31512</w:t>
            </w:r>
          </w:p>
        </w:tc>
        <w:tc>
          <w:tcPr>
            <w:tcW w:w="923" w:type="dxa"/>
          </w:tcPr>
          <w:p w:rsidR="009E1B1D" w:rsidRDefault="009E1B1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20904</w:t>
            </w:r>
          </w:p>
        </w:tc>
        <w:tc>
          <w:tcPr>
            <w:tcW w:w="920" w:type="dxa"/>
          </w:tcPr>
          <w:p w:rsidR="009E1B1D" w:rsidRDefault="009E1B1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14352</w:t>
            </w:r>
          </w:p>
        </w:tc>
        <w:tc>
          <w:tcPr>
            <w:tcW w:w="921" w:type="dxa"/>
          </w:tcPr>
          <w:p w:rsidR="009E1B1D" w:rsidRDefault="009E1B1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6708</w:t>
            </w:r>
          </w:p>
        </w:tc>
        <w:tc>
          <w:tcPr>
            <w:tcW w:w="917" w:type="dxa"/>
          </w:tcPr>
          <w:p w:rsidR="009E1B1D" w:rsidRDefault="009E1B1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2184</w:t>
            </w:r>
          </w:p>
        </w:tc>
        <w:tc>
          <w:tcPr>
            <w:tcW w:w="918" w:type="dxa"/>
          </w:tcPr>
          <w:p w:rsidR="009E1B1D" w:rsidRDefault="009E1B1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780</w:t>
            </w:r>
          </w:p>
        </w:tc>
        <w:tc>
          <w:tcPr>
            <w:tcW w:w="1193" w:type="dxa"/>
          </w:tcPr>
          <w:p w:rsidR="009E1B1D" w:rsidRDefault="009E1B1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1</w:t>
            </w:r>
            <w:r w:rsidR="009E1162">
              <w:rPr>
                <w:rFonts w:ascii="Book Antiqua" w:hAnsi="Book Antiqua" w:cstheme="minorHAnsi"/>
                <w:b/>
                <w:sz w:val="24"/>
                <w:szCs w:val="24"/>
              </w:rPr>
              <w:t>26</w:t>
            </w:r>
            <w:r>
              <w:rPr>
                <w:rFonts w:ascii="Book Antiqua" w:hAnsi="Book Antiqua" w:cstheme="minorHAnsi"/>
                <w:b/>
                <w:sz w:val="24"/>
                <w:szCs w:val="24"/>
              </w:rPr>
              <w:t xml:space="preserve">, </w:t>
            </w:r>
            <w:r w:rsidR="009E1162">
              <w:rPr>
                <w:rFonts w:ascii="Book Antiqua" w:hAnsi="Book Antiqua" w:cstheme="minorHAnsi"/>
                <w:b/>
                <w:sz w:val="24"/>
                <w:szCs w:val="24"/>
              </w:rPr>
              <w:t>048</w:t>
            </w:r>
          </w:p>
        </w:tc>
      </w:tr>
      <w:tr w:rsidR="0012416C" w:rsidRPr="0012416C" w:rsidTr="00837E59">
        <w:trPr>
          <w:trHeight w:val="822"/>
        </w:trPr>
        <w:tc>
          <w:tcPr>
            <w:tcW w:w="1851" w:type="dxa"/>
          </w:tcPr>
          <w:p w:rsidR="00903BEB" w:rsidRPr="0012416C" w:rsidRDefault="00903BEB" w:rsidP="000940FE">
            <w:pPr>
              <w:jc w:val="center"/>
              <w:rPr>
                <w:rFonts w:ascii="Book Antiqua" w:hAnsi="Book Antiqua" w:cstheme="minorHAnsi"/>
                <w:b/>
                <w:sz w:val="24"/>
                <w:szCs w:val="24"/>
              </w:rPr>
            </w:pPr>
            <w:r w:rsidRPr="0012416C">
              <w:rPr>
                <w:rFonts w:ascii="Book Antiqua" w:hAnsi="Book Antiqua" w:cstheme="minorHAnsi"/>
                <w:b/>
                <w:sz w:val="24"/>
                <w:szCs w:val="24"/>
              </w:rPr>
              <w:t>No. Female condoms dist.</w:t>
            </w:r>
          </w:p>
        </w:tc>
        <w:tc>
          <w:tcPr>
            <w:tcW w:w="855" w:type="dxa"/>
          </w:tcPr>
          <w:p w:rsidR="002060B7" w:rsidRDefault="002060B7"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522</w:t>
            </w:r>
          </w:p>
        </w:tc>
        <w:tc>
          <w:tcPr>
            <w:tcW w:w="866" w:type="dxa"/>
          </w:tcPr>
          <w:p w:rsidR="002060B7" w:rsidRDefault="002060B7" w:rsidP="000940FE">
            <w:pPr>
              <w:jc w:val="center"/>
              <w:rPr>
                <w:rFonts w:ascii="Book Antiqua" w:hAnsi="Book Antiqua" w:cstheme="minorHAnsi"/>
                <w:b/>
                <w:sz w:val="24"/>
                <w:szCs w:val="24"/>
              </w:rPr>
            </w:pPr>
          </w:p>
          <w:p w:rsidR="002060B7" w:rsidRPr="0012416C" w:rsidRDefault="002060B7" w:rsidP="00B34FFD">
            <w:pPr>
              <w:jc w:val="center"/>
              <w:rPr>
                <w:rFonts w:ascii="Book Antiqua" w:hAnsi="Book Antiqua" w:cstheme="minorHAnsi"/>
                <w:b/>
                <w:sz w:val="24"/>
                <w:szCs w:val="24"/>
              </w:rPr>
            </w:pPr>
            <w:r>
              <w:rPr>
                <w:rFonts w:ascii="Book Antiqua" w:hAnsi="Book Antiqua" w:cstheme="minorHAnsi"/>
                <w:b/>
                <w:sz w:val="24"/>
                <w:szCs w:val="24"/>
              </w:rPr>
              <w:t>2340</w:t>
            </w:r>
          </w:p>
        </w:tc>
        <w:tc>
          <w:tcPr>
            <w:tcW w:w="887" w:type="dxa"/>
          </w:tcPr>
          <w:p w:rsidR="00B34FFD" w:rsidRDefault="00B34FF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1818</w:t>
            </w:r>
          </w:p>
        </w:tc>
        <w:tc>
          <w:tcPr>
            <w:tcW w:w="923" w:type="dxa"/>
          </w:tcPr>
          <w:p w:rsidR="00B34FFD" w:rsidRDefault="00B34FF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1206</w:t>
            </w:r>
          </w:p>
        </w:tc>
        <w:tc>
          <w:tcPr>
            <w:tcW w:w="920" w:type="dxa"/>
          </w:tcPr>
          <w:p w:rsidR="00B34FFD" w:rsidRDefault="00B34FF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828</w:t>
            </w:r>
          </w:p>
        </w:tc>
        <w:tc>
          <w:tcPr>
            <w:tcW w:w="921" w:type="dxa"/>
          </w:tcPr>
          <w:p w:rsidR="00B34FFD" w:rsidRDefault="00B34FF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387</w:t>
            </w:r>
          </w:p>
        </w:tc>
        <w:tc>
          <w:tcPr>
            <w:tcW w:w="917" w:type="dxa"/>
          </w:tcPr>
          <w:p w:rsidR="00B34FFD" w:rsidRDefault="00B34FF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126</w:t>
            </w:r>
          </w:p>
        </w:tc>
        <w:tc>
          <w:tcPr>
            <w:tcW w:w="918" w:type="dxa"/>
          </w:tcPr>
          <w:p w:rsidR="00B34FFD" w:rsidRDefault="00B34FFD" w:rsidP="000940FE">
            <w:pPr>
              <w:jc w:val="center"/>
              <w:rPr>
                <w:rFonts w:ascii="Book Antiqua" w:hAnsi="Book Antiqua" w:cstheme="minorHAnsi"/>
                <w:b/>
                <w:sz w:val="24"/>
                <w:szCs w:val="24"/>
              </w:rPr>
            </w:pPr>
          </w:p>
          <w:p w:rsidR="00903BEB" w:rsidRPr="0012416C" w:rsidRDefault="002060B7" w:rsidP="000940FE">
            <w:pPr>
              <w:jc w:val="center"/>
              <w:rPr>
                <w:rFonts w:ascii="Book Antiqua" w:hAnsi="Book Antiqua" w:cstheme="minorHAnsi"/>
                <w:b/>
                <w:sz w:val="24"/>
                <w:szCs w:val="24"/>
              </w:rPr>
            </w:pPr>
            <w:r>
              <w:rPr>
                <w:rFonts w:ascii="Book Antiqua" w:hAnsi="Book Antiqua" w:cstheme="minorHAnsi"/>
                <w:b/>
                <w:sz w:val="24"/>
                <w:szCs w:val="24"/>
              </w:rPr>
              <w:t>45</w:t>
            </w:r>
          </w:p>
        </w:tc>
        <w:tc>
          <w:tcPr>
            <w:tcW w:w="1193" w:type="dxa"/>
          </w:tcPr>
          <w:p w:rsidR="00B34FFD" w:rsidRDefault="00B34FFD" w:rsidP="000940FE">
            <w:pPr>
              <w:jc w:val="center"/>
              <w:rPr>
                <w:rFonts w:ascii="Book Antiqua" w:hAnsi="Book Antiqua" w:cstheme="minorHAnsi"/>
                <w:b/>
                <w:sz w:val="24"/>
                <w:szCs w:val="24"/>
              </w:rPr>
            </w:pPr>
          </w:p>
          <w:p w:rsidR="00903BEB" w:rsidRPr="0012416C" w:rsidRDefault="009E1162" w:rsidP="000940FE">
            <w:pPr>
              <w:jc w:val="center"/>
              <w:rPr>
                <w:rFonts w:ascii="Book Antiqua" w:hAnsi="Book Antiqua" w:cstheme="minorHAnsi"/>
                <w:b/>
                <w:sz w:val="24"/>
                <w:szCs w:val="24"/>
              </w:rPr>
            </w:pPr>
            <w:r>
              <w:rPr>
                <w:rFonts w:ascii="Book Antiqua" w:hAnsi="Book Antiqua" w:cstheme="minorHAnsi"/>
                <w:b/>
                <w:sz w:val="24"/>
                <w:szCs w:val="24"/>
              </w:rPr>
              <w:t>7, 272</w:t>
            </w:r>
          </w:p>
        </w:tc>
      </w:tr>
      <w:tr w:rsidR="0012416C" w:rsidRPr="0012416C" w:rsidTr="00837E59">
        <w:trPr>
          <w:trHeight w:val="408"/>
        </w:trPr>
        <w:tc>
          <w:tcPr>
            <w:tcW w:w="1851" w:type="dxa"/>
          </w:tcPr>
          <w:p w:rsidR="00903BEB" w:rsidRPr="0012416C" w:rsidRDefault="00903BEB" w:rsidP="00903BEB">
            <w:pPr>
              <w:jc w:val="center"/>
              <w:rPr>
                <w:rFonts w:ascii="Book Antiqua" w:hAnsi="Book Antiqua" w:cstheme="minorHAnsi"/>
                <w:b/>
                <w:sz w:val="24"/>
                <w:szCs w:val="24"/>
              </w:rPr>
            </w:pPr>
            <w:r w:rsidRPr="0012416C">
              <w:rPr>
                <w:rFonts w:ascii="Book Antiqua" w:hAnsi="Book Antiqua" w:cstheme="minorHAnsi"/>
                <w:b/>
                <w:sz w:val="24"/>
                <w:szCs w:val="24"/>
              </w:rPr>
              <w:t>Sachet of Lubricant dist.</w:t>
            </w:r>
          </w:p>
        </w:tc>
        <w:tc>
          <w:tcPr>
            <w:tcW w:w="855" w:type="dxa"/>
          </w:tcPr>
          <w:p w:rsidR="00903BEB" w:rsidRPr="0012416C" w:rsidRDefault="009E1162" w:rsidP="000940FE">
            <w:pPr>
              <w:jc w:val="center"/>
              <w:rPr>
                <w:rFonts w:ascii="Book Antiqua" w:hAnsi="Book Antiqua" w:cstheme="minorHAnsi"/>
                <w:b/>
                <w:sz w:val="24"/>
                <w:szCs w:val="24"/>
              </w:rPr>
            </w:pPr>
            <w:r>
              <w:rPr>
                <w:rFonts w:ascii="Book Antiqua" w:hAnsi="Book Antiqua" w:cstheme="minorHAnsi"/>
                <w:b/>
                <w:sz w:val="24"/>
                <w:szCs w:val="24"/>
              </w:rPr>
              <w:t>870</w:t>
            </w:r>
          </w:p>
        </w:tc>
        <w:tc>
          <w:tcPr>
            <w:tcW w:w="866" w:type="dxa"/>
          </w:tcPr>
          <w:p w:rsidR="00903BEB" w:rsidRPr="0012416C" w:rsidRDefault="009E1162" w:rsidP="000940FE">
            <w:pPr>
              <w:jc w:val="center"/>
              <w:rPr>
                <w:rFonts w:ascii="Book Antiqua" w:hAnsi="Book Antiqua" w:cstheme="minorHAnsi"/>
                <w:b/>
                <w:sz w:val="24"/>
                <w:szCs w:val="24"/>
              </w:rPr>
            </w:pPr>
            <w:r>
              <w:rPr>
                <w:rFonts w:ascii="Book Antiqua" w:hAnsi="Book Antiqua" w:cstheme="minorHAnsi"/>
                <w:b/>
                <w:sz w:val="24"/>
                <w:szCs w:val="24"/>
              </w:rPr>
              <w:t>3900</w:t>
            </w:r>
          </w:p>
        </w:tc>
        <w:tc>
          <w:tcPr>
            <w:tcW w:w="887" w:type="dxa"/>
          </w:tcPr>
          <w:p w:rsidR="00903BEB" w:rsidRPr="0012416C" w:rsidRDefault="009E1162" w:rsidP="000940FE">
            <w:pPr>
              <w:jc w:val="center"/>
              <w:rPr>
                <w:rFonts w:ascii="Book Antiqua" w:hAnsi="Book Antiqua" w:cstheme="minorHAnsi"/>
                <w:b/>
                <w:sz w:val="24"/>
                <w:szCs w:val="24"/>
              </w:rPr>
            </w:pPr>
            <w:r>
              <w:rPr>
                <w:rFonts w:ascii="Book Antiqua" w:hAnsi="Book Antiqua" w:cstheme="minorHAnsi"/>
                <w:b/>
                <w:sz w:val="24"/>
                <w:szCs w:val="24"/>
              </w:rPr>
              <w:t>3030</w:t>
            </w:r>
          </w:p>
        </w:tc>
        <w:tc>
          <w:tcPr>
            <w:tcW w:w="923" w:type="dxa"/>
          </w:tcPr>
          <w:p w:rsidR="00903BEB" w:rsidRPr="0012416C" w:rsidRDefault="009E1162" w:rsidP="000940FE">
            <w:pPr>
              <w:jc w:val="center"/>
              <w:rPr>
                <w:rFonts w:ascii="Book Antiqua" w:hAnsi="Book Antiqua" w:cstheme="minorHAnsi"/>
                <w:b/>
                <w:sz w:val="24"/>
                <w:szCs w:val="24"/>
              </w:rPr>
            </w:pPr>
            <w:r>
              <w:rPr>
                <w:rFonts w:ascii="Book Antiqua" w:hAnsi="Book Antiqua" w:cstheme="minorHAnsi"/>
                <w:b/>
                <w:sz w:val="24"/>
                <w:szCs w:val="24"/>
              </w:rPr>
              <w:t>2010</w:t>
            </w:r>
          </w:p>
        </w:tc>
        <w:tc>
          <w:tcPr>
            <w:tcW w:w="920" w:type="dxa"/>
          </w:tcPr>
          <w:p w:rsidR="00903BEB" w:rsidRPr="0012416C" w:rsidRDefault="009E1162" w:rsidP="000940FE">
            <w:pPr>
              <w:jc w:val="center"/>
              <w:rPr>
                <w:rFonts w:ascii="Book Antiqua" w:hAnsi="Book Antiqua" w:cstheme="minorHAnsi"/>
                <w:b/>
                <w:sz w:val="24"/>
                <w:szCs w:val="24"/>
              </w:rPr>
            </w:pPr>
            <w:r>
              <w:rPr>
                <w:rFonts w:ascii="Book Antiqua" w:hAnsi="Book Antiqua" w:cstheme="minorHAnsi"/>
                <w:b/>
                <w:sz w:val="24"/>
                <w:szCs w:val="24"/>
              </w:rPr>
              <w:t>1380</w:t>
            </w:r>
          </w:p>
        </w:tc>
        <w:tc>
          <w:tcPr>
            <w:tcW w:w="921" w:type="dxa"/>
          </w:tcPr>
          <w:p w:rsidR="00903BEB" w:rsidRPr="0012416C" w:rsidRDefault="009E1162" w:rsidP="000940FE">
            <w:pPr>
              <w:jc w:val="center"/>
              <w:rPr>
                <w:rFonts w:ascii="Book Antiqua" w:hAnsi="Book Antiqua" w:cstheme="minorHAnsi"/>
                <w:b/>
                <w:sz w:val="24"/>
                <w:szCs w:val="24"/>
              </w:rPr>
            </w:pPr>
            <w:r>
              <w:rPr>
                <w:rFonts w:ascii="Book Antiqua" w:hAnsi="Book Antiqua" w:cstheme="minorHAnsi"/>
                <w:b/>
                <w:sz w:val="24"/>
                <w:szCs w:val="24"/>
              </w:rPr>
              <w:t>645</w:t>
            </w:r>
          </w:p>
        </w:tc>
        <w:tc>
          <w:tcPr>
            <w:tcW w:w="917" w:type="dxa"/>
          </w:tcPr>
          <w:p w:rsidR="00903BEB" w:rsidRPr="0012416C" w:rsidRDefault="009E1162" w:rsidP="000940FE">
            <w:pPr>
              <w:jc w:val="center"/>
              <w:rPr>
                <w:rFonts w:ascii="Book Antiqua" w:hAnsi="Book Antiqua" w:cstheme="minorHAnsi"/>
                <w:b/>
                <w:sz w:val="24"/>
                <w:szCs w:val="24"/>
              </w:rPr>
            </w:pPr>
            <w:r>
              <w:rPr>
                <w:rFonts w:ascii="Book Antiqua" w:hAnsi="Book Antiqua" w:cstheme="minorHAnsi"/>
                <w:b/>
                <w:sz w:val="24"/>
                <w:szCs w:val="24"/>
              </w:rPr>
              <w:t>210</w:t>
            </w:r>
          </w:p>
        </w:tc>
        <w:tc>
          <w:tcPr>
            <w:tcW w:w="918" w:type="dxa"/>
          </w:tcPr>
          <w:p w:rsidR="00903BEB" w:rsidRPr="0012416C" w:rsidRDefault="009E1162" w:rsidP="000940FE">
            <w:pPr>
              <w:jc w:val="center"/>
              <w:rPr>
                <w:rFonts w:ascii="Book Antiqua" w:hAnsi="Book Antiqua" w:cstheme="minorHAnsi"/>
                <w:b/>
                <w:sz w:val="24"/>
                <w:szCs w:val="24"/>
              </w:rPr>
            </w:pPr>
            <w:r>
              <w:rPr>
                <w:rFonts w:ascii="Book Antiqua" w:hAnsi="Book Antiqua" w:cstheme="minorHAnsi"/>
                <w:b/>
                <w:sz w:val="24"/>
                <w:szCs w:val="24"/>
              </w:rPr>
              <w:t>75</w:t>
            </w:r>
          </w:p>
        </w:tc>
        <w:tc>
          <w:tcPr>
            <w:tcW w:w="1193" w:type="dxa"/>
          </w:tcPr>
          <w:p w:rsidR="00903BEB" w:rsidRPr="0012416C" w:rsidRDefault="009E1162" w:rsidP="000940FE">
            <w:pPr>
              <w:jc w:val="center"/>
              <w:rPr>
                <w:rFonts w:ascii="Book Antiqua" w:hAnsi="Book Antiqua" w:cstheme="minorHAnsi"/>
                <w:b/>
                <w:sz w:val="24"/>
                <w:szCs w:val="24"/>
              </w:rPr>
            </w:pPr>
            <w:r>
              <w:rPr>
                <w:rFonts w:ascii="Book Antiqua" w:hAnsi="Book Antiqua" w:cstheme="minorHAnsi"/>
                <w:b/>
                <w:sz w:val="24"/>
                <w:szCs w:val="24"/>
              </w:rPr>
              <w:t>12, 120</w:t>
            </w:r>
          </w:p>
        </w:tc>
      </w:tr>
    </w:tbl>
    <w:p w:rsidR="00347B93" w:rsidRPr="0012416C" w:rsidRDefault="00347B93" w:rsidP="00347B93">
      <w:pPr>
        <w:spacing w:after="0" w:line="240" w:lineRule="auto"/>
        <w:jc w:val="both"/>
        <w:rPr>
          <w:rFonts w:ascii="Book Antiqua" w:hAnsi="Book Antiqua" w:cstheme="minorHAnsi"/>
          <w:sz w:val="24"/>
          <w:szCs w:val="24"/>
        </w:rPr>
      </w:pPr>
    </w:p>
    <w:p w:rsidR="001F336A" w:rsidRPr="0012416C" w:rsidRDefault="00B34FFD" w:rsidP="00D84C0B">
      <w:pPr>
        <w:jc w:val="both"/>
        <w:rPr>
          <w:rFonts w:ascii="Book Antiqua" w:hAnsi="Book Antiqua" w:cstheme="minorHAnsi"/>
          <w:sz w:val="20"/>
          <w:szCs w:val="20"/>
        </w:rPr>
      </w:pPr>
      <w:r>
        <w:rPr>
          <w:rFonts w:ascii="Book Antiqua" w:hAnsi="Book Antiqua" w:cstheme="minorHAnsi"/>
          <w:b/>
          <w:i/>
          <w:sz w:val="20"/>
          <w:szCs w:val="20"/>
        </w:rPr>
        <w:t xml:space="preserve">Note: The above value does not include </w:t>
      </w:r>
      <w:r w:rsidRPr="009E1162">
        <w:rPr>
          <w:rFonts w:ascii="Book Antiqua" w:hAnsi="Book Antiqua" w:cstheme="minorHAnsi"/>
          <w:b/>
          <w:i/>
          <w:sz w:val="20"/>
          <w:szCs w:val="20"/>
        </w:rPr>
        <w:t>12636</w:t>
      </w:r>
      <w:r w:rsidR="00347B93" w:rsidRPr="0012416C">
        <w:rPr>
          <w:rFonts w:ascii="Book Antiqua" w:hAnsi="Book Antiqua" w:cstheme="minorHAnsi"/>
          <w:b/>
          <w:i/>
          <w:sz w:val="20"/>
          <w:szCs w:val="20"/>
        </w:rPr>
        <w:t xml:space="preserve"> pieces</w:t>
      </w:r>
      <w:r w:rsidR="00903BEB" w:rsidRPr="0012416C">
        <w:rPr>
          <w:rFonts w:ascii="Book Antiqua" w:hAnsi="Book Antiqua" w:cstheme="minorHAnsi"/>
          <w:b/>
          <w:i/>
          <w:sz w:val="20"/>
          <w:szCs w:val="20"/>
        </w:rPr>
        <w:t xml:space="preserve"> </w:t>
      </w:r>
      <w:r>
        <w:rPr>
          <w:rFonts w:ascii="Book Antiqua" w:hAnsi="Book Antiqua" w:cstheme="minorHAnsi"/>
          <w:b/>
          <w:i/>
          <w:sz w:val="20"/>
          <w:szCs w:val="20"/>
        </w:rPr>
        <w:t xml:space="preserve">male condom, </w:t>
      </w:r>
      <w:r w:rsidR="009E1162" w:rsidRPr="009E1162">
        <w:rPr>
          <w:rFonts w:ascii="Book Antiqua" w:hAnsi="Book Antiqua" w:cstheme="minorHAnsi"/>
          <w:b/>
          <w:i/>
          <w:sz w:val="20"/>
          <w:szCs w:val="20"/>
        </w:rPr>
        <w:t xml:space="preserve">729 </w:t>
      </w:r>
      <w:r w:rsidR="009E1162">
        <w:rPr>
          <w:rFonts w:ascii="Book Antiqua" w:hAnsi="Book Antiqua" w:cstheme="minorHAnsi"/>
          <w:b/>
          <w:i/>
          <w:sz w:val="20"/>
          <w:szCs w:val="20"/>
        </w:rPr>
        <w:t xml:space="preserve">pieces female condom and 1215 sachets lubricant </w:t>
      </w:r>
      <w:r w:rsidR="00903BEB" w:rsidRPr="0012416C">
        <w:rPr>
          <w:rFonts w:ascii="Book Antiqua" w:hAnsi="Book Antiqua" w:cstheme="minorHAnsi"/>
          <w:b/>
          <w:i/>
          <w:sz w:val="20"/>
          <w:szCs w:val="20"/>
        </w:rPr>
        <w:t xml:space="preserve">distributed </w:t>
      </w:r>
      <w:r w:rsidR="009E1162">
        <w:rPr>
          <w:rFonts w:ascii="Book Antiqua" w:hAnsi="Book Antiqua" w:cstheme="minorHAnsi"/>
          <w:b/>
          <w:i/>
          <w:sz w:val="20"/>
          <w:szCs w:val="20"/>
        </w:rPr>
        <w:t xml:space="preserve">to </w:t>
      </w:r>
      <w:proofErr w:type="gramStart"/>
      <w:r w:rsidR="009E1162">
        <w:rPr>
          <w:rFonts w:ascii="Book Antiqua" w:hAnsi="Book Antiqua" w:cstheme="minorHAnsi"/>
          <w:b/>
          <w:i/>
          <w:sz w:val="20"/>
          <w:szCs w:val="20"/>
        </w:rPr>
        <w:t>peer</w:t>
      </w:r>
      <w:proofErr w:type="gramEnd"/>
      <w:r w:rsidR="009E1162">
        <w:rPr>
          <w:rFonts w:ascii="Book Antiqua" w:hAnsi="Book Antiqua" w:cstheme="minorHAnsi"/>
          <w:b/>
          <w:i/>
          <w:sz w:val="20"/>
          <w:szCs w:val="20"/>
        </w:rPr>
        <w:t xml:space="preserve"> educators </w:t>
      </w:r>
      <w:r w:rsidR="00903BEB" w:rsidRPr="0012416C">
        <w:rPr>
          <w:rFonts w:ascii="Book Antiqua" w:hAnsi="Book Antiqua" w:cstheme="minorHAnsi"/>
          <w:b/>
          <w:i/>
          <w:sz w:val="20"/>
          <w:szCs w:val="20"/>
        </w:rPr>
        <w:t>during peer sessions</w:t>
      </w:r>
      <w:r w:rsidR="00903BEB" w:rsidRPr="0012416C">
        <w:rPr>
          <w:rFonts w:ascii="Book Antiqua" w:hAnsi="Book Antiqua" w:cstheme="minorHAnsi"/>
          <w:sz w:val="20"/>
          <w:szCs w:val="20"/>
        </w:rPr>
        <w:t>.</w:t>
      </w:r>
    </w:p>
    <w:p w:rsidR="00F835C4" w:rsidRPr="0012416C" w:rsidRDefault="00347B93" w:rsidP="00D84C0B">
      <w:pPr>
        <w:jc w:val="both"/>
        <w:rPr>
          <w:rFonts w:ascii="Book Antiqua" w:hAnsi="Book Antiqua" w:cstheme="minorHAnsi"/>
          <w:b/>
          <w:sz w:val="24"/>
          <w:szCs w:val="24"/>
        </w:rPr>
      </w:pPr>
      <w:r w:rsidRPr="0012416C">
        <w:rPr>
          <w:rFonts w:ascii="Book Antiqua" w:hAnsi="Book Antiqua" w:cstheme="minorHAnsi"/>
          <w:b/>
          <w:sz w:val="24"/>
          <w:szCs w:val="24"/>
        </w:rPr>
        <w:lastRenderedPageBreak/>
        <w:t>BIOMEDICAL INTERVENTIONS;</w:t>
      </w:r>
    </w:p>
    <w:p w:rsidR="004726C8" w:rsidRPr="0012416C" w:rsidRDefault="00DA70E4" w:rsidP="00B1507F">
      <w:pPr>
        <w:pStyle w:val="ListParagraph"/>
        <w:numPr>
          <w:ilvl w:val="0"/>
          <w:numId w:val="12"/>
        </w:numPr>
        <w:rPr>
          <w:rFonts w:ascii="Book Antiqua" w:hAnsi="Book Antiqua" w:cstheme="minorHAnsi"/>
          <w:b/>
          <w:sz w:val="24"/>
          <w:szCs w:val="24"/>
        </w:rPr>
      </w:pPr>
      <w:r w:rsidRPr="0012416C">
        <w:rPr>
          <w:rFonts w:ascii="Book Antiqua" w:hAnsi="Book Antiqua" w:cstheme="minorHAnsi"/>
          <w:b/>
          <w:sz w:val="24"/>
          <w:szCs w:val="24"/>
        </w:rPr>
        <w:t>HIV Testing Services (</w:t>
      </w:r>
      <w:r w:rsidR="004726C8" w:rsidRPr="0012416C">
        <w:rPr>
          <w:rFonts w:ascii="Book Antiqua" w:hAnsi="Book Antiqua" w:cstheme="minorHAnsi"/>
          <w:b/>
          <w:sz w:val="24"/>
          <w:szCs w:val="24"/>
        </w:rPr>
        <w:t>HTS)</w:t>
      </w:r>
    </w:p>
    <w:p w:rsidR="00913ED2" w:rsidRDefault="00B4624E" w:rsidP="00D84C0B">
      <w:pPr>
        <w:tabs>
          <w:tab w:val="left" w:pos="1870"/>
        </w:tabs>
        <w:spacing w:after="0"/>
        <w:jc w:val="both"/>
        <w:rPr>
          <w:rFonts w:ascii="Book Antiqua" w:hAnsi="Book Antiqua" w:cstheme="minorHAnsi"/>
          <w:sz w:val="24"/>
          <w:szCs w:val="24"/>
        </w:rPr>
      </w:pPr>
      <w:r w:rsidRPr="0012416C">
        <w:rPr>
          <w:rFonts w:ascii="Book Antiqua" w:hAnsi="Book Antiqua" w:cstheme="minorHAnsi"/>
          <w:sz w:val="24"/>
          <w:szCs w:val="24"/>
        </w:rPr>
        <w:t xml:space="preserve">Total of </w:t>
      </w:r>
      <w:r w:rsidR="00DA70E4" w:rsidRPr="0012416C">
        <w:rPr>
          <w:rFonts w:ascii="Book Antiqua" w:hAnsi="Book Antiqua" w:cstheme="minorHAnsi"/>
          <w:b/>
          <w:sz w:val="24"/>
          <w:szCs w:val="24"/>
        </w:rPr>
        <w:t>5</w:t>
      </w:r>
      <w:r w:rsidR="00175C03">
        <w:rPr>
          <w:rFonts w:ascii="Book Antiqua" w:hAnsi="Book Antiqua" w:cstheme="minorHAnsi"/>
          <w:b/>
          <w:sz w:val="24"/>
          <w:szCs w:val="24"/>
        </w:rPr>
        <w:t>40</w:t>
      </w:r>
      <w:r w:rsidRPr="0012416C">
        <w:rPr>
          <w:rFonts w:ascii="Book Antiqua" w:hAnsi="Book Antiqua" w:cstheme="minorHAnsi"/>
          <w:sz w:val="24"/>
          <w:szCs w:val="24"/>
        </w:rPr>
        <w:t xml:space="preserve"> BBFSWs in the </w:t>
      </w:r>
      <w:r w:rsidR="00913ED2" w:rsidRPr="0012416C">
        <w:rPr>
          <w:rFonts w:ascii="Book Antiqua" w:hAnsi="Book Antiqua" w:cstheme="minorHAnsi"/>
          <w:sz w:val="24"/>
          <w:szCs w:val="24"/>
        </w:rPr>
        <w:t>intervention</w:t>
      </w:r>
      <w:r w:rsidRPr="0012416C">
        <w:rPr>
          <w:rFonts w:ascii="Book Antiqua" w:hAnsi="Book Antiqua" w:cstheme="minorHAnsi"/>
          <w:sz w:val="24"/>
          <w:szCs w:val="24"/>
        </w:rPr>
        <w:t xml:space="preserve"> sites accessed HIV counseling and testing services within the reporting month. </w:t>
      </w:r>
      <w:r w:rsidR="00175C03">
        <w:rPr>
          <w:rFonts w:ascii="Book Antiqua" w:hAnsi="Book Antiqua" w:cstheme="minorHAnsi"/>
          <w:b/>
          <w:sz w:val="24"/>
          <w:szCs w:val="24"/>
        </w:rPr>
        <w:t>20</w:t>
      </w:r>
      <w:r w:rsidRPr="0012416C">
        <w:rPr>
          <w:rFonts w:ascii="Book Antiqua" w:hAnsi="Book Antiqua" w:cstheme="minorHAnsi"/>
          <w:sz w:val="24"/>
          <w:szCs w:val="24"/>
        </w:rPr>
        <w:t xml:space="preserve"> BBFSWs were </w:t>
      </w:r>
      <w:r w:rsidR="00913ED2" w:rsidRPr="0012416C">
        <w:rPr>
          <w:rFonts w:ascii="Book Antiqua" w:hAnsi="Book Antiqua" w:cstheme="minorHAnsi"/>
          <w:sz w:val="24"/>
          <w:szCs w:val="24"/>
        </w:rPr>
        <w:t>found positive and referred to health facilities</w:t>
      </w:r>
      <w:r w:rsidR="009E730F" w:rsidRPr="0012416C">
        <w:rPr>
          <w:rFonts w:ascii="Book Antiqua" w:hAnsi="Book Antiqua" w:cstheme="minorHAnsi"/>
          <w:sz w:val="24"/>
          <w:szCs w:val="24"/>
        </w:rPr>
        <w:t xml:space="preserve"> for</w:t>
      </w:r>
      <w:r w:rsidR="00913ED2" w:rsidRPr="0012416C">
        <w:rPr>
          <w:rFonts w:ascii="Book Antiqua" w:hAnsi="Book Antiqua" w:cstheme="minorHAnsi"/>
          <w:sz w:val="24"/>
          <w:szCs w:val="24"/>
        </w:rPr>
        <w:t xml:space="preserve"> enrolment, treatment and care. </w:t>
      </w:r>
      <w:r w:rsidR="00175C03">
        <w:rPr>
          <w:rFonts w:ascii="Book Antiqua" w:hAnsi="Book Antiqua" w:cstheme="minorHAnsi"/>
          <w:b/>
          <w:sz w:val="24"/>
          <w:szCs w:val="24"/>
        </w:rPr>
        <w:t>18</w:t>
      </w:r>
      <w:r w:rsidR="00913ED2" w:rsidRPr="0012416C">
        <w:rPr>
          <w:rFonts w:ascii="Book Antiqua" w:hAnsi="Book Antiqua" w:cstheme="minorHAnsi"/>
          <w:sz w:val="24"/>
          <w:szCs w:val="24"/>
        </w:rPr>
        <w:t xml:space="preserve"> referrals were completed</w:t>
      </w:r>
      <w:r w:rsidR="00175C03">
        <w:rPr>
          <w:rFonts w:ascii="Book Antiqua" w:hAnsi="Book Antiqua" w:cstheme="minorHAnsi"/>
          <w:sz w:val="24"/>
          <w:szCs w:val="24"/>
        </w:rPr>
        <w:t xml:space="preserve"> while the 2</w:t>
      </w:r>
      <w:r w:rsidR="00913ED2" w:rsidRPr="0012416C">
        <w:rPr>
          <w:rFonts w:ascii="Book Antiqua" w:hAnsi="Book Antiqua" w:cstheme="minorHAnsi"/>
          <w:sz w:val="24"/>
          <w:szCs w:val="24"/>
        </w:rPr>
        <w:t xml:space="preserve"> uncompleted referrals were being follow</w:t>
      </w:r>
      <w:r w:rsidR="009E730F" w:rsidRPr="0012416C">
        <w:rPr>
          <w:rFonts w:ascii="Book Antiqua" w:hAnsi="Book Antiqua" w:cstheme="minorHAnsi"/>
          <w:sz w:val="24"/>
          <w:szCs w:val="24"/>
        </w:rPr>
        <w:t>ed</w:t>
      </w:r>
      <w:r w:rsidR="00913ED2" w:rsidRPr="0012416C">
        <w:rPr>
          <w:rFonts w:ascii="Book Antiqua" w:hAnsi="Book Antiqua" w:cstheme="minorHAnsi"/>
          <w:sz w:val="24"/>
          <w:szCs w:val="24"/>
        </w:rPr>
        <w:t xml:space="preserve"> up</w:t>
      </w:r>
      <w:r w:rsidR="009E730F" w:rsidRPr="0012416C">
        <w:rPr>
          <w:rFonts w:ascii="Book Antiqua" w:hAnsi="Book Antiqua" w:cstheme="minorHAnsi"/>
          <w:sz w:val="24"/>
          <w:szCs w:val="24"/>
        </w:rPr>
        <w:t xml:space="preserve"> by the adherence counselors.</w:t>
      </w:r>
      <w:r w:rsidR="00913ED2" w:rsidRPr="0012416C">
        <w:rPr>
          <w:rFonts w:ascii="Book Antiqua" w:hAnsi="Book Antiqua" w:cstheme="minorHAnsi"/>
          <w:sz w:val="24"/>
          <w:szCs w:val="24"/>
        </w:rPr>
        <w:t xml:space="preserve"> </w:t>
      </w:r>
    </w:p>
    <w:p w:rsidR="0012416C" w:rsidRPr="0012416C" w:rsidRDefault="0012416C" w:rsidP="00D84C0B">
      <w:pPr>
        <w:tabs>
          <w:tab w:val="left" w:pos="1870"/>
        </w:tabs>
        <w:spacing w:after="0"/>
        <w:jc w:val="both"/>
        <w:rPr>
          <w:rFonts w:ascii="Book Antiqua" w:hAnsi="Book Antiqua" w:cstheme="minorHAnsi"/>
          <w:sz w:val="24"/>
          <w:szCs w:val="24"/>
        </w:rPr>
      </w:pPr>
    </w:p>
    <w:p w:rsidR="00B4624E" w:rsidRPr="0012416C" w:rsidRDefault="00B4624E" w:rsidP="00D84C0B">
      <w:pPr>
        <w:spacing w:after="0"/>
        <w:rPr>
          <w:rFonts w:ascii="Book Antiqua" w:hAnsi="Book Antiqua" w:cstheme="minorHAnsi"/>
          <w:b/>
          <w:sz w:val="24"/>
          <w:szCs w:val="24"/>
          <w:u w:val="single"/>
        </w:rPr>
      </w:pPr>
      <w:r w:rsidRPr="0012416C">
        <w:rPr>
          <w:rFonts w:ascii="Book Antiqua" w:hAnsi="Book Antiqua" w:cstheme="minorHAnsi"/>
          <w:b/>
          <w:sz w:val="24"/>
          <w:szCs w:val="24"/>
          <w:u w:val="single"/>
        </w:rPr>
        <w:t>Table</w:t>
      </w:r>
      <w:r w:rsidR="00347B93" w:rsidRPr="0012416C">
        <w:rPr>
          <w:rFonts w:ascii="Book Antiqua" w:hAnsi="Book Antiqua" w:cstheme="minorHAnsi"/>
          <w:b/>
          <w:sz w:val="24"/>
          <w:szCs w:val="24"/>
          <w:u w:val="single"/>
        </w:rPr>
        <w:t xml:space="preserve"> 3</w:t>
      </w:r>
      <w:r w:rsidR="00913ED2" w:rsidRPr="0012416C">
        <w:rPr>
          <w:rFonts w:ascii="Book Antiqua" w:hAnsi="Book Antiqua" w:cstheme="minorHAnsi"/>
          <w:b/>
          <w:sz w:val="24"/>
          <w:szCs w:val="24"/>
          <w:u w:val="single"/>
        </w:rPr>
        <w:t>: CB</w:t>
      </w:r>
      <w:r w:rsidRPr="0012416C">
        <w:rPr>
          <w:rFonts w:ascii="Book Antiqua" w:hAnsi="Book Antiqua" w:cstheme="minorHAnsi"/>
          <w:b/>
          <w:sz w:val="24"/>
          <w:szCs w:val="24"/>
          <w:u w:val="single"/>
        </w:rPr>
        <w:t>O-Based HTS Counselor Tester summary of services</w:t>
      </w:r>
    </w:p>
    <w:tbl>
      <w:tblPr>
        <w:tblStyle w:val="TableGrid"/>
        <w:tblW w:w="7143" w:type="dxa"/>
        <w:tblInd w:w="108" w:type="dxa"/>
        <w:tblLayout w:type="fixed"/>
        <w:tblLook w:val="04A0" w:firstRow="1" w:lastRow="0" w:firstColumn="1" w:lastColumn="0" w:noHBand="0" w:noVBand="1"/>
      </w:tblPr>
      <w:tblGrid>
        <w:gridCol w:w="2322"/>
        <w:gridCol w:w="1786"/>
        <w:gridCol w:w="1606"/>
        <w:gridCol w:w="1429"/>
      </w:tblGrid>
      <w:tr w:rsidR="00A15C7E" w:rsidRPr="0012416C" w:rsidTr="009E1B1D">
        <w:trPr>
          <w:trHeight w:val="477"/>
        </w:trPr>
        <w:tc>
          <w:tcPr>
            <w:tcW w:w="2322" w:type="dxa"/>
            <w:shd w:val="clear" w:color="auto" w:fill="DBE5F1" w:themeFill="accent1" w:themeFillTint="33"/>
          </w:tcPr>
          <w:p w:rsidR="00A15C7E" w:rsidRPr="0012416C" w:rsidRDefault="00A15C7E" w:rsidP="000A4D6B">
            <w:pPr>
              <w:rPr>
                <w:rFonts w:ascii="Book Antiqua" w:hAnsi="Book Antiqua" w:cstheme="minorHAnsi"/>
                <w:sz w:val="24"/>
                <w:szCs w:val="24"/>
              </w:rPr>
            </w:pPr>
          </w:p>
        </w:tc>
        <w:tc>
          <w:tcPr>
            <w:tcW w:w="1786" w:type="dxa"/>
            <w:shd w:val="clear" w:color="auto" w:fill="DBE5F1" w:themeFill="accent1" w:themeFillTint="33"/>
          </w:tcPr>
          <w:p w:rsidR="00A15C7E" w:rsidRPr="0012416C" w:rsidRDefault="00A15C7E" w:rsidP="000A4D6B">
            <w:pPr>
              <w:rPr>
                <w:rFonts w:ascii="Book Antiqua" w:hAnsi="Book Antiqua" w:cstheme="minorHAnsi"/>
                <w:b/>
                <w:sz w:val="24"/>
                <w:szCs w:val="24"/>
              </w:rPr>
            </w:pPr>
            <w:r w:rsidRPr="0012416C">
              <w:rPr>
                <w:rFonts w:ascii="Book Antiqua" w:hAnsi="Book Antiqua" w:cstheme="minorHAnsi"/>
                <w:b/>
                <w:sz w:val="24"/>
                <w:szCs w:val="24"/>
              </w:rPr>
              <w:t>KPs  under BCC</w:t>
            </w:r>
          </w:p>
        </w:tc>
        <w:tc>
          <w:tcPr>
            <w:tcW w:w="1606" w:type="dxa"/>
            <w:shd w:val="clear" w:color="auto" w:fill="DBE5F1" w:themeFill="accent1" w:themeFillTint="33"/>
          </w:tcPr>
          <w:p w:rsidR="00A15C7E" w:rsidRPr="0012416C" w:rsidRDefault="00A15C7E" w:rsidP="000A4D6B">
            <w:pPr>
              <w:rPr>
                <w:rFonts w:ascii="Book Antiqua" w:hAnsi="Book Antiqua" w:cstheme="minorHAnsi"/>
                <w:b/>
                <w:sz w:val="24"/>
                <w:szCs w:val="24"/>
              </w:rPr>
            </w:pPr>
            <w:r w:rsidRPr="0012416C">
              <w:rPr>
                <w:rFonts w:ascii="Book Antiqua" w:hAnsi="Book Antiqua" w:cstheme="minorHAnsi"/>
                <w:b/>
                <w:sz w:val="24"/>
                <w:szCs w:val="24"/>
              </w:rPr>
              <w:t>KPs not Enrolled</w:t>
            </w:r>
          </w:p>
        </w:tc>
        <w:tc>
          <w:tcPr>
            <w:tcW w:w="1429" w:type="dxa"/>
            <w:shd w:val="clear" w:color="auto" w:fill="DBE5F1" w:themeFill="accent1" w:themeFillTint="33"/>
          </w:tcPr>
          <w:p w:rsidR="009E1B1D" w:rsidRDefault="009E1B1D" w:rsidP="000A4D6B">
            <w:pPr>
              <w:rPr>
                <w:rFonts w:ascii="Book Antiqua" w:hAnsi="Book Antiqua" w:cstheme="minorHAnsi"/>
                <w:b/>
                <w:sz w:val="24"/>
                <w:szCs w:val="24"/>
              </w:rPr>
            </w:pPr>
          </w:p>
          <w:p w:rsidR="00A15C7E" w:rsidRPr="0012416C" w:rsidRDefault="00DA70E4" w:rsidP="000A4D6B">
            <w:pPr>
              <w:rPr>
                <w:rFonts w:ascii="Book Antiqua" w:hAnsi="Book Antiqua" w:cstheme="minorHAnsi"/>
                <w:b/>
                <w:sz w:val="24"/>
                <w:szCs w:val="24"/>
              </w:rPr>
            </w:pPr>
            <w:r w:rsidRPr="0012416C">
              <w:rPr>
                <w:rFonts w:ascii="Book Antiqua" w:hAnsi="Book Antiqua" w:cstheme="minorHAnsi"/>
                <w:b/>
                <w:sz w:val="24"/>
                <w:szCs w:val="24"/>
              </w:rPr>
              <w:t>Total</w:t>
            </w:r>
          </w:p>
        </w:tc>
      </w:tr>
      <w:tr w:rsidR="00A15C7E" w:rsidRPr="0012416C" w:rsidTr="0012416C">
        <w:trPr>
          <w:trHeight w:val="477"/>
        </w:trPr>
        <w:tc>
          <w:tcPr>
            <w:tcW w:w="2322" w:type="dxa"/>
          </w:tcPr>
          <w:p w:rsidR="00A15C7E" w:rsidRPr="0012416C" w:rsidRDefault="00A15C7E" w:rsidP="000A4D6B">
            <w:pPr>
              <w:rPr>
                <w:rFonts w:ascii="Book Antiqua" w:hAnsi="Book Antiqua" w:cstheme="minorHAnsi"/>
                <w:b/>
                <w:sz w:val="24"/>
                <w:szCs w:val="24"/>
              </w:rPr>
            </w:pPr>
            <w:r w:rsidRPr="0012416C">
              <w:rPr>
                <w:rFonts w:ascii="Book Antiqua" w:hAnsi="Book Antiqua" w:cstheme="minorHAnsi"/>
                <w:b/>
                <w:sz w:val="24"/>
                <w:szCs w:val="24"/>
              </w:rPr>
              <w:t>Number of HTS Services</w:t>
            </w:r>
            <w:r w:rsidR="00DA70E4" w:rsidRPr="0012416C">
              <w:rPr>
                <w:rFonts w:ascii="Book Antiqua" w:hAnsi="Book Antiqua" w:cstheme="minorHAnsi"/>
                <w:b/>
                <w:sz w:val="24"/>
                <w:szCs w:val="24"/>
              </w:rPr>
              <w:t xml:space="preserve"> Provided</w:t>
            </w:r>
          </w:p>
        </w:tc>
        <w:tc>
          <w:tcPr>
            <w:tcW w:w="1786" w:type="dxa"/>
          </w:tcPr>
          <w:p w:rsidR="009E1B1D" w:rsidRDefault="009E1B1D" w:rsidP="000A4D6B">
            <w:pPr>
              <w:jc w:val="center"/>
              <w:rPr>
                <w:rFonts w:ascii="Book Antiqua" w:hAnsi="Book Antiqua" w:cstheme="minorHAnsi"/>
                <w:b/>
                <w:sz w:val="24"/>
                <w:szCs w:val="24"/>
              </w:rPr>
            </w:pPr>
          </w:p>
          <w:p w:rsidR="00A15C7E" w:rsidRPr="0012416C" w:rsidRDefault="00175C03" w:rsidP="000A4D6B">
            <w:pPr>
              <w:jc w:val="center"/>
              <w:rPr>
                <w:rFonts w:ascii="Book Antiqua" w:hAnsi="Book Antiqua" w:cstheme="minorHAnsi"/>
                <w:b/>
                <w:sz w:val="24"/>
                <w:szCs w:val="24"/>
              </w:rPr>
            </w:pPr>
            <w:r>
              <w:rPr>
                <w:rFonts w:ascii="Book Antiqua" w:hAnsi="Book Antiqua" w:cstheme="minorHAnsi"/>
                <w:b/>
                <w:sz w:val="24"/>
                <w:szCs w:val="24"/>
              </w:rPr>
              <w:t>540</w:t>
            </w:r>
          </w:p>
        </w:tc>
        <w:tc>
          <w:tcPr>
            <w:tcW w:w="1606" w:type="dxa"/>
          </w:tcPr>
          <w:p w:rsidR="00175C03" w:rsidRDefault="00175C03" w:rsidP="00913ED2">
            <w:pPr>
              <w:jc w:val="center"/>
              <w:rPr>
                <w:rFonts w:ascii="Book Antiqua" w:hAnsi="Book Antiqua" w:cstheme="minorHAnsi"/>
                <w:b/>
                <w:sz w:val="24"/>
                <w:szCs w:val="24"/>
              </w:rPr>
            </w:pPr>
          </w:p>
          <w:p w:rsidR="00A15C7E" w:rsidRPr="0012416C" w:rsidRDefault="00D43553" w:rsidP="00913ED2">
            <w:pPr>
              <w:jc w:val="center"/>
              <w:rPr>
                <w:rFonts w:ascii="Book Antiqua" w:hAnsi="Book Antiqua" w:cstheme="minorHAnsi"/>
                <w:b/>
                <w:sz w:val="24"/>
                <w:szCs w:val="24"/>
              </w:rPr>
            </w:pPr>
            <w:r>
              <w:rPr>
                <w:rFonts w:ascii="Book Antiqua" w:hAnsi="Book Antiqua" w:cstheme="minorHAnsi"/>
                <w:b/>
                <w:sz w:val="24"/>
                <w:szCs w:val="24"/>
              </w:rPr>
              <w:t>0</w:t>
            </w:r>
          </w:p>
        </w:tc>
        <w:tc>
          <w:tcPr>
            <w:tcW w:w="1429" w:type="dxa"/>
          </w:tcPr>
          <w:p w:rsidR="009E1B1D" w:rsidRDefault="009E1B1D" w:rsidP="000A4D6B">
            <w:pPr>
              <w:jc w:val="center"/>
              <w:rPr>
                <w:rFonts w:ascii="Book Antiqua" w:hAnsi="Book Antiqua" w:cstheme="minorHAnsi"/>
                <w:b/>
                <w:sz w:val="24"/>
                <w:szCs w:val="24"/>
              </w:rPr>
            </w:pPr>
          </w:p>
          <w:p w:rsidR="00A15C7E" w:rsidRPr="0012416C" w:rsidRDefault="00913ED2" w:rsidP="000A4D6B">
            <w:pPr>
              <w:jc w:val="center"/>
              <w:rPr>
                <w:rFonts w:ascii="Book Antiqua" w:hAnsi="Book Antiqua" w:cstheme="minorHAnsi"/>
                <w:b/>
                <w:sz w:val="24"/>
                <w:szCs w:val="24"/>
              </w:rPr>
            </w:pPr>
            <w:r w:rsidRPr="0012416C">
              <w:rPr>
                <w:rFonts w:ascii="Book Antiqua" w:hAnsi="Book Antiqua" w:cstheme="minorHAnsi"/>
                <w:b/>
                <w:sz w:val="24"/>
                <w:szCs w:val="24"/>
              </w:rPr>
              <w:t>5</w:t>
            </w:r>
            <w:r w:rsidR="00175C03">
              <w:rPr>
                <w:rFonts w:ascii="Book Antiqua" w:hAnsi="Book Antiqua" w:cstheme="minorHAnsi"/>
                <w:b/>
                <w:sz w:val="24"/>
                <w:szCs w:val="24"/>
              </w:rPr>
              <w:t>40</w:t>
            </w:r>
          </w:p>
        </w:tc>
      </w:tr>
      <w:tr w:rsidR="00A15C7E" w:rsidRPr="0012416C" w:rsidTr="0012416C">
        <w:trPr>
          <w:trHeight w:val="450"/>
        </w:trPr>
        <w:tc>
          <w:tcPr>
            <w:tcW w:w="2322" w:type="dxa"/>
          </w:tcPr>
          <w:p w:rsidR="009E1B1D" w:rsidRDefault="009E1B1D" w:rsidP="000A4D6B">
            <w:pPr>
              <w:rPr>
                <w:rFonts w:ascii="Book Antiqua" w:hAnsi="Book Antiqua" w:cstheme="minorHAnsi"/>
                <w:b/>
                <w:sz w:val="24"/>
                <w:szCs w:val="24"/>
              </w:rPr>
            </w:pPr>
          </w:p>
          <w:p w:rsidR="00A15C7E" w:rsidRPr="0012416C" w:rsidRDefault="00A15C7E" w:rsidP="000A4D6B">
            <w:pPr>
              <w:rPr>
                <w:rFonts w:ascii="Book Antiqua" w:hAnsi="Book Antiqua" w:cstheme="minorHAnsi"/>
                <w:b/>
                <w:sz w:val="24"/>
                <w:szCs w:val="24"/>
              </w:rPr>
            </w:pPr>
            <w:r w:rsidRPr="0012416C">
              <w:rPr>
                <w:rFonts w:ascii="Book Antiqua" w:hAnsi="Book Antiqua" w:cstheme="minorHAnsi"/>
                <w:b/>
                <w:sz w:val="24"/>
                <w:szCs w:val="24"/>
              </w:rPr>
              <w:t xml:space="preserve">HTS Reactive </w:t>
            </w:r>
          </w:p>
        </w:tc>
        <w:tc>
          <w:tcPr>
            <w:tcW w:w="1786" w:type="dxa"/>
          </w:tcPr>
          <w:p w:rsidR="009E1B1D" w:rsidRDefault="009E1B1D" w:rsidP="000A4D6B">
            <w:pPr>
              <w:jc w:val="center"/>
              <w:rPr>
                <w:rFonts w:ascii="Book Antiqua" w:hAnsi="Book Antiqua" w:cstheme="minorHAnsi"/>
                <w:b/>
                <w:sz w:val="24"/>
                <w:szCs w:val="24"/>
              </w:rPr>
            </w:pPr>
          </w:p>
          <w:p w:rsidR="00A15C7E" w:rsidRPr="0012416C" w:rsidRDefault="00913ED2" w:rsidP="000A4D6B">
            <w:pPr>
              <w:jc w:val="center"/>
              <w:rPr>
                <w:rFonts w:ascii="Book Antiqua" w:hAnsi="Book Antiqua" w:cstheme="minorHAnsi"/>
                <w:b/>
                <w:sz w:val="24"/>
                <w:szCs w:val="24"/>
              </w:rPr>
            </w:pPr>
            <w:r w:rsidRPr="0012416C">
              <w:rPr>
                <w:rFonts w:ascii="Book Antiqua" w:hAnsi="Book Antiqua" w:cstheme="minorHAnsi"/>
                <w:b/>
                <w:sz w:val="24"/>
                <w:szCs w:val="24"/>
              </w:rPr>
              <w:t>2</w:t>
            </w:r>
            <w:r w:rsidR="00175C03">
              <w:rPr>
                <w:rFonts w:ascii="Book Antiqua" w:hAnsi="Book Antiqua" w:cstheme="minorHAnsi"/>
                <w:b/>
                <w:sz w:val="24"/>
                <w:szCs w:val="24"/>
              </w:rPr>
              <w:t>0</w:t>
            </w:r>
          </w:p>
        </w:tc>
        <w:tc>
          <w:tcPr>
            <w:tcW w:w="1606" w:type="dxa"/>
          </w:tcPr>
          <w:p w:rsidR="009E1B1D" w:rsidRDefault="009E1B1D" w:rsidP="000A4D6B">
            <w:pPr>
              <w:jc w:val="center"/>
              <w:rPr>
                <w:rFonts w:ascii="Book Antiqua" w:hAnsi="Book Antiqua" w:cstheme="minorHAnsi"/>
                <w:b/>
                <w:sz w:val="24"/>
                <w:szCs w:val="24"/>
              </w:rPr>
            </w:pPr>
          </w:p>
          <w:p w:rsidR="00A15C7E" w:rsidRPr="0012416C" w:rsidRDefault="00D43553" w:rsidP="000A4D6B">
            <w:pPr>
              <w:jc w:val="center"/>
              <w:rPr>
                <w:rFonts w:ascii="Book Antiqua" w:hAnsi="Book Antiqua" w:cstheme="minorHAnsi"/>
                <w:b/>
                <w:sz w:val="24"/>
                <w:szCs w:val="24"/>
              </w:rPr>
            </w:pPr>
            <w:r>
              <w:rPr>
                <w:rFonts w:ascii="Book Antiqua" w:hAnsi="Book Antiqua" w:cstheme="minorHAnsi"/>
                <w:b/>
                <w:sz w:val="24"/>
                <w:szCs w:val="24"/>
              </w:rPr>
              <w:t>0</w:t>
            </w:r>
          </w:p>
        </w:tc>
        <w:tc>
          <w:tcPr>
            <w:tcW w:w="1429" w:type="dxa"/>
          </w:tcPr>
          <w:p w:rsidR="009E1B1D" w:rsidRDefault="009E1B1D" w:rsidP="000A4D6B">
            <w:pPr>
              <w:jc w:val="center"/>
              <w:rPr>
                <w:rFonts w:ascii="Book Antiqua" w:hAnsi="Book Antiqua" w:cstheme="minorHAnsi"/>
                <w:b/>
                <w:sz w:val="24"/>
                <w:szCs w:val="24"/>
              </w:rPr>
            </w:pPr>
          </w:p>
          <w:p w:rsidR="00A15C7E" w:rsidRPr="0012416C" w:rsidRDefault="00175C03" w:rsidP="000A4D6B">
            <w:pPr>
              <w:jc w:val="center"/>
              <w:rPr>
                <w:rFonts w:ascii="Book Antiqua" w:hAnsi="Book Antiqua" w:cstheme="minorHAnsi"/>
                <w:b/>
                <w:sz w:val="24"/>
                <w:szCs w:val="24"/>
              </w:rPr>
            </w:pPr>
            <w:r>
              <w:rPr>
                <w:rFonts w:ascii="Book Antiqua" w:hAnsi="Book Antiqua" w:cstheme="minorHAnsi"/>
                <w:b/>
                <w:sz w:val="24"/>
                <w:szCs w:val="24"/>
              </w:rPr>
              <w:t>20</w:t>
            </w:r>
          </w:p>
        </w:tc>
      </w:tr>
      <w:tr w:rsidR="00A15C7E" w:rsidRPr="0012416C" w:rsidTr="0012416C">
        <w:trPr>
          <w:trHeight w:val="473"/>
        </w:trPr>
        <w:tc>
          <w:tcPr>
            <w:tcW w:w="2322" w:type="dxa"/>
          </w:tcPr>
          <w:p w:rsidR="009E1B1D" w:rsidRDefault="009E1B1D" w:rsidP="000A4D6B">
            <w:pPr>
              <w:rPr>
                <w:rFonts w:ascii="Book Antiqua" w:hAnsi="Book Antiqua" w:cstheme="minorHAnsi"/>
                <w:b/>
                <w:sz w:val="24"/>
                <w:szCs w:val="24"/>
              </w:rPr>
            </w:pPr>
          </w:p>
          <w:p w:rsidR="00A15C7E" w:rsidRPr="0012416C" w:rsidRDefault="00A15C7E" w:rsidP="000A4D6B">
            <w:pPr>
              <w:rPr>
                <w:rFonts w:ascii="Book Antiqua" w:hAnsi="Book Antiqua" w:cstheme="minorHAnsi"/>
                <w:b/>
                <w:sz w:val="24"/>
                <w:szCs w:val="24"/>
              </w:rPr>
            </w:pPr>
            <w:r w:rsidRPr="0012416C">
              <w:rPr>
                <w:rFonts w:ascii="Book Antiqua" w:hAnsi="Book Antiqua" w:cstheme="minorHAnsi"/>
                <w:b/>
                <w:sz w:val="24"/>
                <w:szCs w:val="24"/>
              </w:rPr>
              <w:t>HTS Referral</w:t>
            </w:r>
          </w:p>
        </w:tc>
        <w:tc>
          <w:tcPr>
            <w:tcW w:w="1786" w:type="dxa"/>
          </w:tcPr>
          <w:p w:rsidR="009E1B1D" w:rsidRDefault="009E1B1D" w:rsidP="000A4D6B">
            <w:pPr>
              <w:jc w:val="center"/>
              <w:rPr>
                <w:rFonts w:ascii="Book Antiqua" w:hAnsi="Book Antiqua" w:cstheme="minorHAnsi"/>
                <w:b/>
                <w:sz w:val="24"/>
                <w:szCs w:val="24"/>
              </w:rPr>
            </w:pPr>
          </w:p>
          <w:p w:rsidR="00A15C7E" w:rsidRPr="0012416C" w:rsidRDefault="00913ED2" w:rsidP="000A4D6B">
            <w:pPr>
              <w:jc w:val="center"/>
              <w:rPr>
                <w:rFonts w:ascii="Book Antiqua" w:hAnsi="Book Antiqua" w:cstheme="minorHAnsi"/>
                <w:b/>
                <w:sz w:val="24"/>
                <w:szCs w:val="24"/>
              </w:rPr>
            </w:pPr>
            <w:r w:rsidRPr="0012416C">
              <w:rPr>
                <w:rFonts w:ascii="Book Antiqua" w:hAnsi="Book Antiqua" w:cstheme="minorHAnsi"/>
                <w:b/>
                <w:sz w:val="24"/>
                <w:szCs w:val="24"/>
              </w:rPr>
              <w:t>2</w:t>
            </w:r>
            <w:r w:rsidR="00175C03">
              <w:rPr>
                <w:rFonts w:ascii="Book Antiqua" w:hAnsi="Book Antiqua" w:cstheme="minorHAnsi"/>
                <w:b/>
                <w:sz w:val="24"/>
                <w:szCs w:val="24"/>
              </w:rPr>
              <w:t>0</w:t>
            </w:r>
          </w:p>
        </w:tc>
        <w:tc>
          <w:tcPr>
            <w:tcW w:w="1606" w:type="dxa"/>
          </w:tcPr>
          <w:p w:rsidR="009E1B1D" w:rsidRDefault="009E1B1D" w:rsidP="000A4D6B">
            <w:pPr>
              <w:jc w:val="center"/>
              <w:rPr>
                <w:rFonts w:ascii="Book Antiqua" w:hAnsi="Book Antiqua" w:cstheme="minorHAnsi"/>
                <w:b/>
                <w:sz w:val="24"/>
                <w:szCs w:val="24"/>
              </w:rPr>
            </w:pPr>
          </w:p>
          <w:p w:rsidR="00A15C7E" w:rsidRPr="0012416C" w:rsidRDefault="00D43553" w:rsidP="000A4D6B">
            <w:pPr>
              <w:jc w:val="center"/>
              <w:rPr>
                <w:rFonts w:ascii="Book Antiqua" w:hAnsi="Book Antiqua" w:cstheme="minorHAnsi"/>
                <w:b/>
                <w:sz w:val="24"/>
                <w:szCs w:val="24"/>
              </w:rPr>
            </w:pPr>
            <w:r>
              <w:rPr>
                <w:rFonts w:ascii="Book Antiqua" w:hAnsi="Book Antiqua" w:cstheme="minorHAnsi"/>
                <w:b/>
                <w:sz w:val="24"/>
                <w:szCs w:val="24"/>
              </w:rPr>
              <w:t>0</w:t>
            </w:r>
          </w:p>
        </w:tc>
        <w:tc>
          <w:tcPr>
            <w:tcW w:w="1429" w:type="dxa"/>
          </w:tcPr>
          <w:p w:rsidR="009E1B1D" w:rsidRDefault="009E1B1D" w:rsidP="000A4D6B">
            <w:pPr>
              <w:jc w:val="center"/>
              <w:rPr>
                <w:rFonts w:ascii="Book Antiqua" w:hAnsi="Book Antiqua" w:cstheme="minorHAnsi"/>
                <w:b/>
                <w:sz w:val="24"/>
                <w:szCs w:val="24"/>
              </w:rPr>
            </w:pPr>
          </w:p>
          <w:p w:rsidR="00A15C7E" w:rsidRPr="0012416C" w:rsidRDefault="00175C03" w:rsidP="000A4D6B">
            <w:pPr>
              <w:jc w:val="center"/>
              <w:rPr>
                <w:rFonts w:ascii="Book Antiqua" w:hAnsi="Book Antiqua" w:cstheme="minorHAnsi"/>
                <w:b/>
                <w:sz w:val="24"/>
                <w:szCs w:val="24"/>
              </w:rPr>
            </w:pPr>
            <w:r>
              <w:rPr>
                <w:rFonts w:ascii="Book Antiqua" w:hAnsi="Book Antiqua" w:cstheme="minorHAnsi"/>
                <w:b/>
                <w:sz w:val="24"/>
                <w:szCs w:val="24"/>
              </w:rPr>
              <w:t>20</w:t>
            </w:r>
          </w:p>
        </w:tc>
      </w:tr>
      <w:tr w:rsidR="00A15C7E" w:rsidRPr="0012416C" w:rsidTr="0012416C">
        <w:trPr>
          <w:trHeight w:val="477"/>
        </w:trPr>
        <w:tc>
          <w:tcPr>
            <w:tcW w:w="2322" w:type="dxa"/>
          </w:tcPr>
          <w:p w:rsidR="00A15C7E" w:rsidRPr="0012416C" w:rsidRDefault="00A15C7E" w:rsidP="000A4D6B">
            <w:pPr>
              <w:rPr>
                <w:rFonts w:ascii="Book Antiqua" w:hAnsi="Book Antiqua" w:cstheme="minorHAnsi"/>
                <w:b/>
                <w:sz w:val="24"/>
                <w:szCs w:val="24"/>
              </w:rPr>
            </w:pPr>
            <w:r w:rsidRPr="0012416C">
              <w:rPr>
                <w:rFonts w:ascii="Book Antiqua" w:hAnsi="Book Antiqua" w:cstheme="minorHAnsi"/>
                <w:b/>
                <w:sz w:val="24"/>
                <w:szCs w:val="24"/>
              </w:rPr>
              <w:t>Completed Referral (HTS)</w:t>
            </w:r>
          </w:p>
        </w:tc>
        <w:tc>
          <w:tcPr>
            <w:tcW w:w="1786" w:type="dxa"/>
          </w:tcPr>
          <w:p w:rsidR="009E1B1D" w:rsidRDefault="009E1B1D" w:rsidP="000A4D6B">
            <w:pPr>
              <w:jc w:val="center"/>
              <w:rPr>
                <w:rFonts w:ascii="Book Antiqua" w:hAnsi="Book Antiqua" w:cstheme="minorHAnsi"/>
                <w:b/>
                <w:sz w:val="24"/>
                <w:szCs w:val="24"/>
              </w:rPr>
            </w:pPr>
          </w:p>
          <w:p w:rsidR="00A15C7E" w:rsidRPr="0012416C" w:rsidRDefault="00175C03" w:rsidP="000A4D6B">
            <w:pPr>
              <w:jc w:val="center"/>
              <w:rPr>
                <w:rFonts w:ascii="Book Antiqua" w:hAnsi="Book Antiqua" w:cstheme="minorHAnsi"/>
                <w:b/>
                <w:sz w:val="24"/>
                <w:szCs w:val="24"/>
              </w:rPr>
            </w:pPr>
            <w:r>
              <w:rPr>
                <w:rFonts w:ascii="Book Antiqua" w:hAnsi="Book Antiqua" w:cstheme="minorHAnsi"/>
                <w:b/>
                <w:sz w:val="24"/>
                <w:szCs w:val="24"/>
              </w:rPr>
              <w:t>18</w:t>
            </w:r>
          </w:p>
        </w:tc>
        <w:tc>
          <w:tcPr>
            <w:tcW w:w="1606" w:type="dxa"/>
          </w:tcPr>
          <w:p w:rsidR="009E1B1D" w:rsidRDefault="009E1B1D" w:rsidP="000A4D6B">
            <w:pPr>
              <w:jc w:val="center"/>
              <w:rPr>
                <w:rFonts w:ascii="Book Antiqua" w:hAnsi="Book Antiqua" w:cstheme="minorHAnsi"/>
                <w:b/>
                <w:sz w:val="24"/>
                <w:szCs w:val="24"/>
              </w:rPr>
            </w:pPr>
          </w:p>
          <w:p w:rsidR="00A15C7E" w:rsidRPr="0012416C" w:rsidRDefault="00D43553" w:rsidP="000A4D6B">
            <w:pPr>
              <w:jc w:val="center"/>
              <w:rPr>
                <w:rFonts w:ascii="Book Antiqua" w:hAnsi="Book Antiqua" w:cstheme="minorHAnsi"/>
                <w:b/>
                <w:sz w:val="24"/>
                <w:szCs w:val="24"/>
              </w:rPr>
            </w:pPr>
            <w:r>
              <w:rPr>
                <w:rFonts w:ascii="Book Antiqua" w:hAnsi="Book Antiqua" w:cstheme="minorHAnsi"/>
                <w:b/>
                <w:sz w:val="24"/>
                <w:szCs w:val="24"/>
              </w:rPr>
              <w:t>0</w:t>
            </w:r>
          </w:p>
        </w:tc>
        <w:tc>
          <w:tcPr>
            <w:tcW w:w="1429" w:type="dxa"/>
          </w:tcPr>
          <w:p w:rsidR="009E1B1D" w:rsidRDefault="009E1B1D" w:rsidP="000A4D6B">
            <w:pPr>
              <w:jc w:val="center"/>
              <w:rPr>
                <w:rFonts w:ascii="Book Antiqua" w:hAnsi="Book Antiqua" w:cstheme="minorHAnsi"/>
                <w:b/>
                <w:sz w:val="24"/>
                <w:szCs w:val="24"/>
              </w:rPr>
            </w:pPr>
          </w:p>
          <w:p w:rsidR="00A15C7E" w:rsidRPr="0012416C" w:rsidRDefault="00175C03" w:rsidP="000A4D6B">
            <w:pPr>
              <w:jc w:val="center"/>
              <w:rPr>
                <w:rFonts w:ascii="Book Antiqua" w:hAnsi="Book Antiqua" w:cstheme="minorHAnsi"/>
                <w:b/>
                <w:sz w:val="24"/>
                <w:szCs w:val="24"/>
              </w:rPr>
            </w:pPr>
            <w:r>
              <w:rPr>
                <w:rFonts w:ascii="Book Antiqua" w:hAnsi="Book Antiqua" w:cstheme="minorHAnsi"/>
                <w:b/>
                <w:sz w:val="24"/>
                <w:szCs w:val="24"/>
              </w:rPr>
              <w:t>18</w:t>
            </w:r>
          </w:p>
        </w:tc>
      </w:tr>
      <w:tr w:rsidR="00A15C7E" w:rsidRPr="0012416C" w:rsidTr="0012416C">
        <w:trPr>
          <w:trHeight w:val="477"/>
        </w:trPr>
        <w:tc>
          <w:tcPr>
            <w:tcW w:w="2322" w:type="dxa"/>
          </w:tcPr>
          <w:p w:rsidR="00A15C7E" w:rsidRPr="0012416C" w:rsidRDefault="00A15C7E" w:rsidP="000A4D6B">
            <w:pPr>
              <w:rPr>
                <w:rFonts w:ascii="Book Antiqua" w:hAnsi="Book Antiqua" w:cstheme="minorHAnsi"/>
                <w:b/>
                <w:sz w:val="24"/>
                <w:szCs w:val="24"/>
              </w:rPr>
            </w:pPr>
            <w:r w:rsidRPr="0012416C">
              <w:rPr>
                <w:rFonts w:ascii="Book Antiqua" w:hAnsi="Book Antiqua" w:cstheme="minorHAnsi"/>
                <w:b/>
                <w:sz w:val="24"/>
                <w:szCs w:val="24"/>
              </w:rPr>
              <w:t>Uncompleted Referral (HTS)</w:t>
            </w:r>
          </w:p>
        </w:tc>
        <w:tc>
          <w:tcPr>
            <w:tcW w:w="1786" w:type="dxa"/>
          </w:tcPr>
          <w:p w:rsidR="009E1B1D" w:rsidRDefault="009E1B1D" w:rsidP="000A4D6B">
            <w:pPr>
              <w:jc w:val="center"/>
              <w:rPr>
                <w:rFonts w:ascii="Book Antiqua" w:hAnsi="Book Antiqua" w:cstheme="minorHAnsi"/>
                <w:b/>
                <w:sz w:val="24"/>
                <w:szCs w:val="24"/>
              </w:rPr>
            </w:pPr>
          </w:p>
          <w:p w:rsidR="00A15C7E" w:rsidRPr="0012416C" w:rsidRDefault="00175C03" w:rsidP="000A4D6B">
            <w:pPr>
              <w:jc w:val="center"/>
              <w:rPr>
                <w:rFonts w:ascii="Book Antiqua" w:hAnsi="Book Antiqua" w:cstheme="minorHAnsi"/>
                <w:b/>
                <w:sz w:val="24"/>
                <w:szCs w:val="24"/>
              </w:rPr>
            </w:pPr>
            <w:r>
              <w:rPr>
                <w:rFonts w:ascii="Book Antiqua" w:hAnsi="Book Antiqua" w:cstheme="minorHAnsi"/>
                <w:b/>
                <w:sz w:val="24"/>
                <w:szCs w:val="24"/>
              </w:rPr>
              <w:t>2</w:t>
            </w:r>
          </w:p>
        </w:tc>
        <w:tc>
          <w:tcPr>
            <w:tcW w:w="1606" w:type="dxa"/>
          </w:tcPr>
          <w:p w:rsidR="009E1B1D" w:rsidRDefault="009E1B1D" w:rsidP="000A4D6B">
            <w:pPr>
              <w:jc w:val="center"/>
              <w:rPr>
                <w:rFonts w:ascii="Book Antiqua" w:hAnsi="Book Antiqua" w:cstheme="minorHAnsi"/>
                <w:b/>
                <w:sz w:val="24"/>
                <w:szCs w:val="24"/>
              </w:rPr>
            </w:pPr>
          </w:p>
          <w:p w:rsidR="00A15C7E" w:rsidRPr="0012416C" w:rsidRDefault="00913ED2" w:rsidP="000A4D6B">
            <w:pPr>
              <w:jc w:val="center"/>
              <w:rPr>
                <w:rFonts w:ascii="Book Antiqua" w:hAnsi="Book Antiqua" w:cstheme="minorHAnsi"/>
                <w:b/>
                <w:sz w:val="24"/>
                <w:szCs w:val="24"/>
              </w:rPr>
            </w:pPr>
            <w:r w:rsidRPr="0012416C">
              <w:rPr>
                <w:rFonts w:ascii="Book Antiqua" w:hAnsi="Book Antiqua" w:cstheme="minorHAnsi"/>
                <w:b/>
                <w:sz w:val="24"/>
                <w:szCs w:val="24"/>
              </w:rPr>
              <w:t>0</w:t>
            </w:r>
          </w:p>
        </w:tc>
        <w:tc>
          <w:tcPr>
            <w:tcW w:w="1429" w:type="dxa"/>
          </w:tcPr>
          <w:p w:rsidR="009E1B1D" w:rsidRDefault="009E1B1D" w:rsidP="000A4D6B">
            <w:pPr>
              <w:jc w:val="center"/>
              <w:rPr>
                <w:rFonts w:ascii="Book Antiqua" w:hAnsi="Book Antiqua" w:cstheme="minorHAnsi"/>
                <w:b/>
                <w:sz w:val="24"/>
                <w:szCs w:val="24"/>
              </w:rPr>
            </w:pPr>
          </w:p>
          <w:p w:rsidR="00A15C7E" w:rsidRPr="0012416C" w:rsidRDefault="00175C03" w:rsidP="000A4D6B">
            <w:pPr>
              <w:jc w:val="center"/>
              <w:rPr>
                <w:rFonts w:ascii="Book Antiqua" w:hAnsi="Book Antiqua" w:cstheme="minorHAnsi"/>
                <w:b/>
                <w:sz w:val="24"/>
                <w:szCs w:val="24"/>
              </w:rPr>
            </w:pPr>
            <w:r>
              <w:rPr>
                <w:rFonts w:ascii="Book Antiqua" w:hAnsi="Book Antiqua" w:cstheme="minorHAnsi"/>
                <w:b/>
                <w:sz w:val="24"/>
                <w:szCs w:val="24"/>
              </w:rPr>
              <w:t>2</w:t>
            </w:r>
          </w:p>
        </w:tc>
      </w:tr>
    </w:tbl>
    <w:p w:rsidR="007407D7" w:rsidRPr="0012416C" w:rsidRDefault="00147E73" w:rsidP="00D84C0B">
      <w:pPr>
        <w:tabs>
          <w:tab w:val="left" w:pos="1870"/>
        </w:tabs>
        <w:jc w:val="both"/>
        <w:rPr>
          <w:rFonts w:ascii="Book Antiqua" w:hAnsi="Book Antiqua" w:cstheme="minorHAnsi"/>
          <w:b/>
          <w:sz w:val="24"/>
          <w:szCs w:val="24"/>
        </w:rPr>
      </w:pPr>
      <w:r w:rsidRPr="0012416C">
        <w:rPr>
          <w:rFonts w:ascii="Book Antiqua" w:hAnsi="Book Antiqua" w:cstheme="minorHAnsi"/>
          <w:b/>
          <w:sz w:val="24"/>
          <w:szCs w:val="24"/>
        </w:rPr>
        <w:t xml:space="preserve">                     </w:t>
      </w:r>
    </w:p>
    <w:p w:rsidR="009E730F" w:rsidRPr="00CF1829" w:rsidRDefault="0032079D" w:rsidP="007407D7">
      <w:pPr>
        <w:pStyle w:val="ListParagraph"/>
        <w:numPr>
          <w:ilvl w:val="0"/>
          <w:numId w:val="12"/>
        </w:numPr>
        <w:tabs>
          <w:tab w:val="left" w:pos="1870"/>
        </w:tabs>
        <w:jc w:val="both"/>
        <w:rPr>
          <w:rFonts w:ascii="Book Antiqua" w:hAnsi="Book Antiqua" w:cstheme="minorHAnsi"/>
          <w:b/>
          <w:sz w:val="24"/>
          <w:szCs w:val="24"/>
        </w:rPr>
      </w:pPr>
      <w:r w:rsidRPr="00CF1829">
        <w:rPr>
          <w:rFonts w:ascii="Book Antiqua" w:hAnsi="Book Antiqua" w:cstheme="minorHAnsi"/>
          <w:b/>
          <w:sz w:val="24"/>
          <w:szCs w:val="24"/>
        </w:rPr>
        <w:t>STI Treatments Services</w:t>
      </w:r>
    </w:p>
    <w:p w:rsidR="00147E73" w:rsidRPr="0012416C" w:rsidRDefault="00147E73" w:rsidP="00D84C0B">
      <w:pPr>
        <w:tabs>
          <w:tab w:val="left" w:pos="1870"/>
        </w:tabs>
        <w:jc w:val="both"/>
        <w:rPr>
          <w:rFonts w:ascii="Book Antiqua" w:hAnsi="Book Antiqua" w:cstheme="minorHAnsi"/>
          <w:sz w:val="24"/>
          <w:szCs w:val="24"/>
        </w:rPr>
      </w:pPr>
      <w:r w:rsidRPr="0012416C">
        <w:rPr>
          <w:rFonts w:ascii="Book Antiqua" w:hAnsi="Book Antiqua" w:cstheme="minorHAnsi"/>
          <w:sz w:val="24"/>
          <w:szCs w:val="24"/>
        </w:rPr>
        <w:t xml:space="preserve">Total of </w:t>
      </w:r>
      <w:r w:rsidR="00F84282">
        <w:rPr>
          <w:rFonts w:ascii="Book Antiqua" w:hAnsi="Book Antiqua" w:cstheme="minorHAnsi"/>
          <w:b/>
          <w:sz w:val="24"/>
          <w:szCs w:val="24"/>
        </w:rPr>
        <w:t>16</w:t>
      </w:r>
      <w:r w:rsidRPr="0012416C">
        <w:rPr>
          <w:rFonts w:ascii="Book Antiqua" w:hAnsi="Book Antiqua" w:cstheme="minorHAnsi"/>
          <w:sz w:val="24"/>
          <w:szCs w:val="24"/>
        </w:rPr>
        <w:t xml:space="preserve"> FSWs were referred </w:t>
      </w:r>
      <w:r w:rsidR="00F151EB" w:rsidRPr="0012416C">
        <w:rPr>
          <w:rFonts w:ascii="Book Antiqua" w:hAnsi="Book Antiqua" w:cstheme="minorHAnsi"/>
          <w:sz w:val="24"/>
          <w:szCs w:val="24"/>
        </w:rPr>
        <w:t>for</w:t>
      </w:r>
      <w:r w:rsidR="008618A1" w:rsidRPr="0012416C">
        <w:rPr>
          <w:rFonts w:ascii="Book Antiqua" w:hAnsi="Book Antiqua" w:cstheme="minorHAnsi"/>
          <w:sz w:val="24"/>
          <w:szCs w:val="24"/>
        </w:rPr>
        <w:t xml:space="preserve"> </w:t>
      </w:r>
      <w:r w:rsidR="00326D1E">
        <w:rPr>
          <w:rFonts w:ascii="Book Antiqua" w:hAnsi="Book Antiqua" w:cstheme="minorHAnsi"/>
          <w:sz w:val="24"/>
          <w:szCs w:val="24"/>
        </w:rPr>
        <w:t xml:space="preserve">STI </w:t>
      </w:r>
      <w:proofErr w:type="spellStart"/>
      <w:r w:rsidR="00326D1E">
        <w:rPr>
          <w:rFonts w:ascii="Book Antiqua" w:hAnsi="Book Antiqua" w:cstheme="minorHAnsi"/>
          <w:sz w:val="24"/>
          <w:szCs w:val="24"/>
        </w:rPr>
        <w:t>S</w:t>
      </w:r>
      <w:r w:rsidRPr="0012416C">
        <w:rPr>
          <w:rFonts w:ascii="Book Antiqua" w:hAnsi="Book Antiqua" w:cstheme="minorHAnsi"/>
          <w:sz w:val="24"/>
          <w:szCs w:val="24"/>
        </w:rPr>
        <w:t>yndromic</w:t>
      </w:r>
      <w:proofErr w:type="spellEnd"/>
      <w:r w:rsidRPr="0012416C">
        <w:rPr>
          <w:rFonts w:ascii="Book Antiqua" w:hAnsi="Book Antiqua" w:cstheme="minorHAnsi"/>
          <w:sz w:val="24"/>
          <w:szCs w:val="24"/>
        </w:rPr>
        <w:t xml:space="preserve"> management services at health facilities approved for the project. </w:t>
      </w:r>
      <w:r w:rsidR="00F84282">
        <w:rPr>
          <w:rFonts w:ascii="Book Antiqua" w:hAnsi="Book Antiqua" w:cstheme="minorHAnsi"/>
          <w:b/>
          <w:sz w:val="24"/>
          <w:szCs w:val="24"/>
        </w:rPr>
        <w:t>13</w:t>
      </w:r>
      <w:r w:rsidRPr="0012416C">
        <w:rPr>
          <w:rFonts w:ascii="Book Antiqua" w:hAnsi="Book Antiqua" w:cstheme="minorHAnsi"/>
          <w:sz w:val="24"/>
          <w:szCs w:val="24"/>
        </w:rPr>
        <w:t xml:space="preserve"> have completed their referrals and while </w:t>
      </w:r>
      <w:r w:rsidR="00F84282">
        <w:rPr>
          <w:rFonts w:ascii="Book Antiqua" w:hAnsi="Book Antiqua" w:cstheme="minorHAnsi"/>
          <w:b/>
          <w:sz w:val="24"/>
          <w:szCs w:val="24"/>
        </w:rPr>
        <w:t>3</w:t>
      </w:r>
      <w:r w:rsidRPr="0012416C">
        <w:rPr>
          <w:rFonts w:ascii="Book Antiqua" w:hAnsi="Book Antiqua" w:cstheme="minorHAnsi"/>
          <w:sz w:val="24"/>
          <w:szCs w:val="24"/>
        </w:rPr>
        <w:t xml:space="preserve"> others were still being followed up by the adherence counselors. Below is the tabular representation of the data </w:t>
      </w:r>
      <w:proofErr w:type="gramStart"/>
      <w:r w:rsidRPr="0012416C">
        <w:rPr>
          <w:rFonts w:ascii="Book Antiqua" w:hAnsi="Book Antiqua" w:cstheme="minorHAnsi"/>
          <w:sz w:val="24"/>
          <w:szCs w:val="24"/>
        </w:rPr>
        <w:t>retrieved;</w:t>
      </w:r>
      <w:proofErr w:type="gramEnd"/>
    </w:p>
    <w:p w:rsidR="00147E73" w:rsidRPr="0012416C" w:rsidRDefault="00147E73" w:rsidP="00D84C0B">
      <w:pPr>
        <w:spacing w:after="0"/>
        <w:rPr>
          <w:rFonts w:ascii="Book Antiqua" w:hAnsi="Book Antiqua" w:cstheme="minorHAnsi"/>
          <w:b/>
          <w:sz w:val="24"/>
          <w:szCs w:val="24"/>
          <w:u w:val="single"/>
        </w:rPr>
      </w:pPr>
      <w:r w:rsidRPr="0012416C">
        <w:rPr>
          <w:rFonts w:ascii="Book Antiqua" w:hAnsi="Book Antiqua" w:cstheme="minorHAnsi"/>
          <w:b/>
          <w:sz w:val="24"/>
          <w:szCs w:val="24"/>
          <w:u w:val="single"/>
        </w:rPr>
        <w:t>Table</w:t>
      </w:r>
      <w:r w:rsidR="007407D7">
        <w:rPr>
          <w:rFonts w:ascii="Book Antiqua" w:hAnsi="Book Antiqua" w:cstheme="minorHAnsi"/>
          <w:b/>
          <w:sz w:val="24"/>
          <w:szCs w:val="24"/>
          <w:u w:val="single"/>
        </w:rPr>
        <w:t xml:space="preserve"> 4</w:t>
      </w:r>
      <w:r w:rsidRPr="0012416C">
        <w:rPr>
          <w:rFonts w:ascii="Book Antiqua" w:hAnsi="Book Antiqua" w:cstheme="minorHAnsi"/>
          <w:b/>
          <w:sz w:val="24"/>
          <w:szCs w:val="24"/>
          <w:u w:val="single"/>
        </w:rPr>
        <w:t>: CBO-Based STI Referrals summary of services</w:t>
      </w:r>
    </w:p>
    <w:tbl>
      <w:tblPr>
        <w:tblStyle w:val="TableGrid"/>
        <w:tblW w:w="0" w:type="auto"/>
        <w:tblInd w:w="108" w:type="dxa"/>
        <w:tblLayout w:type="fixed"/>
        <w:tblLook w:val="04A0" w:firstRow="1" w:lastRow="0" w:firstColumn="1" w:lastColumn="0" w:noHBand="0" w:noVBand="1"/>
      </w:tblPr>
      <w:tblGrid>
        <w:gridCol w:w="1922"/>
        <w:gridCol w:w="1571"/>
        <w:gridCol w:w="1572"/>
        <w:gridCol w:w="1007"/>
      </w:tblGrid>
      <w:tr w:rsidR="00147E73" w:rsidRPr="0012416C" w:rsidTr="0056560A">
        <w:trPr>
          <w:trHeight w:val="715"/>
        </w:trPr>
        <w:tc>
          <w:tcPr>
            <w:tcW w:w="1922" w:type="dxa"/>
            <w:shd w:val="clear" w:color="auto" w:fill="DBE5F1" w:themeFill="accent1" w:themeFillTint="33"/>
          </w:tcPr>
          <w:p w:rsidR="00B145FB" w:rsidRPr="0012416C" w:rsidRDefault="00B145FB" w:rsidP="00033588">
            <w:pPr>
              <w:tabs>
                <w:tab w:val="left" w:pos="1870"/>
              </w:tabs>
              <w:jc w:val="both"/>
              <w:rPr>
                <w:rFonts w:ascii="Book Antiqua" w:hAnsi="Book Antiqua" w:cstheme="minorHAnsi"/>
                <w:b/>
                <w:sz w:val="24"/>
                <w:szCs w:val="24"/>
              </w:rPr>
            </w:pPr>
          </w:p>
        </w:tc>
        <w:tc>
          <w:tcPr>
            <w:tcW w:w="1571" w:type="dxa"/>
            <w:shd w:val="clear" w:color="auto" w:fill="DBE5F1" w:themeFill="accent1" w:themeFillTint="33"/>
          </w:tcPr>
          <w:p w:rsidR="00B145FB" w:rsidRPr="0012416C" w:rsidRDefault="00B145FB" w:rsidP="00D4303D">
            <w:pPr>
              <w:rPr>
                <w:rFonts w:ascii="Book Antiqua" w:hAnsi="Book Antiqua" w:cstheme="minorHAnsi"/>
                <w:b/>
                <w:sz w:val="24"/>
                <w:szCs w:val="24"/>
              </w:rPr>
            </w:pPr>
            <w:r w:rsidRPr="0012416C">
              <w:rPr>
                <w:rFonts w:ascii="Book Antiqua" w:hAnsi="Book Antiqua" w:cstheme="minorHAnsi"/>
                <w:b/>
                <w:sz w:val="24"/>
                <w:szCs w:val="24"/>
              </w:rPr>
              <w:t>KPs  under BCC</w:t>
            </w:r>
          </w:p>
        </w:tc>
        <w:tc>
          <w:tcPr>
            <w:tcW w:w="1572" w:type="dxa"/>
            <w:shd w:val="clear" w:color="auto" w:fill="DBE5F1" w:themeFill="accent1" w:themeFillTint="33"/>
          </w:tcPr>
          <w:p w:rsidR="00B145FB" w:rsidRPr="0012416C" w:rsidRDefault="00B145FB" w:rsidP="00D4303D">
            <w:pPr>
              <w:rPr>
                <w:rFonts w:ascii="Book Antiqua" w:hAnsi="Book Antiqua" w:cstheme="minorHAnsi"/>
                <w:b/>
                <w:sz w:val="24"/>
                <w:szCs w:val="24"/>
              </w:rPr>
            </w:pPr>
            <w:r w:rsidRPr="0012416C">
              <w:rPr>
                <w:rFonts w:ascii="Book Antiqua" w:hAnsi="Book Antiqua" w:cstheme="minorHAnsi"/>
                <w:b/>
                <w:sz w:val="24"/>
                <w:szCs w:val="24"/>
              </w:rPr>
              <w:t>KPs not Enrolled</w:t>
            </w:r>
          </w:p>
        </w:tc>
        <w:tc>
          <w:tcPr>
            <w:tcW w:w="1007" w:type="dxa"/>
            <w:shd w:val="clear" w:color="auto" w:fill="DBE5F1" w:themeFill="accent1" w:themeFillTint="33"/>
          </w:tcPr>
          <w:p w:rsidR="009E1B1D" w:rsidRDefault="009E1B1D" w:rsidP="00D4303D">
            <w:pPr>
              <w:rPr>
                <w:rFonts w:ascii="Book Antiqua" w:hAnsi="Book Antiqua" w:cstheme="minorHAnsi"/>
                <w:b/>
                <w:sz w:val="24"/>
                <w:szCs w:val="24"/>
              </w:rPr>
            </w:pPr>
          </w:p>
          <w:p w:rsidR="00B145FB" w:rsidRPr="0012416C" w:rsidRDefault="00B145FB" w:rsidP="00D4303D">
            <w:pPr>
              <w:rPr>
                <w:rFonts w:ascii="Book Antiqua" w:hAnsi="Book Antiqua" w:cstheme="minorHAnsi"/>
                <w:b/>
                <w:sz w:val="24"/>
                <w:szCs w:val="24"/>
              </w:rPr>
            </w:pPr>
            <w:r w:rsidRPr="0012416C">
              <w:rPr>
                <w:rFonts w:ascii="Book Antiqua" w:hAnsi="Book Antiqua" w:cstheme="minorHAnsi"/>
                <w:b/>
                <w:sz w:val="24"/>
                <w:szCs w:val="24"/>
              </w:rPr>
              <w:t>Total</w:t>
            </w:r>
          </w:p>
        </w:tc>
      </w:tr>
      <w:tr w:rsidR="00147E73" w:rsidRPr="0012416C" w:rsidTr="0056560A">
        <w:trPr>
          <w:trHeight w:val="404"/>
        </w:trPr>
        <w:tc>
          <w:tcPr>
            <w:tcW w:w="1922" w:type="dxa"/>
          </w:tcPr>
          <w:p w:rsidR="00B145FB" w:rsidRPr="0012416C" w:rsidRDefault="00B145FB" w:rsidP="00D4303D">
            <w:pPr>
              <w:rPr>
                <w:rFonts w:ascii="Book Antiqua" w:hAnsi="Book Antiqua" w:cstheme="minorHAnsi"/>
                <w:b/>
                <w:sz w:val="24"/>
                <w:szCs w:val="24"/>
              </w:rPr>
            </w:pPr>
            <w:r w:rsidRPr="0012416C">
              <w:rPr>
                <w:rFonts w:ascii="Book Antiqua" w:hAnsi="Book Antiqua" w:cstheme="minorHAnsi"/>
                <w:b/>
                <w:sz w:val="24"/>
                <w:szCs w:val="24"/>
              </w:rPr>
              <w:t>STI Referral</w:t>
            </w:r>
          </w:p>
        </w:tc>
        <w:tc>
          <w:tcPr>
            <w:tcW w:w="1571" w:type="dxa"/>
          </w:tcPr>
          <w:p w:rsidR="00B145FB" w:rsidRPr="0012416C" w:rsidRDefault="00F84282" w:rsidP="009E1B1D">
            <w:pPr>
              <w:tabs>
                <w:tab w:val="left" w:pos="1870"/>
              </w:tabs>
              <w:jc w:val="center"/>
              <w:rPr>
                <w:rFonts w:ascii="Book Antiqua" w:hAnsi="Book Antiqua" w:cstheme="minorHAnsi"/>
                <w:b/>
                <w:sz w:val="24"/>
                <w:szCs w:val="24"/>
              </w:rPr>
            </w:pPr>
            <w:r>
              <w:rPr>
                <w:rFonts w:ascii="Book Antiqua" w:hAnsi="Book Antiqua" w:cstheme="minorHAnsi"/>
                <w:b/>
                <w:sz w:val="24"/>
                <w:szCs w:val="24"/>
              </w:rPr>
              <w:t>16</w:t>
            </w:r>
          </w:p>
        </w:tc>
        <w:tc>
          <w:tcPr>
            <w:tcW w:w="1572" w:type="dxa"/>
          </w:tcPr>
          <w:p w:rsidR="00B145FB" w:rsidRPr="0012416C" w:rsidRDefault="00F84282" w:rsidP="009E1B1D">
            <w:pPr>
              <w:tabs>
                <w:tab w:val="left" w:pos="1870"/>
              </w:tabs>
              <w:jc w:val="center"/>
              <w:rPr>
                <w:rFonts w:ascii="Book Antiqua" w:hAnsi="Book Antiqua" w:cstheme="minorHAnsi"/>
                <w:b/>
                <w:sz w:val="24"/>
                <w:szCs w:val="24"/>
              </w:rPr>
            </w:pPr>
            <w:r>
              <w:rPr>
                <w:rFonts w:ascii="Book Antiqua" w:hAnsi="Book Antiqua" w:cstheme="minorHAnsi"/>
                <w:b/>
                <w:sz w:val="24"/>
                <w:szCs w:val="24"/>
              </w:rPr>
              <w:t>0</w:t>
            </w:r>
          </w:p>
        </w:tc>
        <w:tc>
          <w:tcPr>
            <w:tcW w:w="1007" w:type="dxa"/>
          </w:tcPr>
          <w:p w:rsidR="00B145FB" w:rsidRPr="0012416C" w:rsidRDefault="00F84282" w:rsidP="009E1B1D">
            <w:pPr>
              <w:tabs>
                <w:tab w:val="left" w:pos="1870"/>
              </w:tabs>
              <w:jc w:val="center"/>
              <w:rPr>
                <w:rFonts w:ascii="Book Antiqua" w:hAnsi="Book Antiqua" w:cstheme="minorHAnsi"/>
                <w:b/>
                <w:sz w:val="24"/>
                <w:szCs w:val="24"/>
              </w:rPr>
            </w:pPr>
            <w:r>
              <w:rPr>
                <w:rFonts w:ascii="Book Antiqua" w:hAnsi="Book Antiqua" w:cstheme="minorHAnsi"/>
                <w:b/>
                <w:sz w:val="24"/>
                <w:szCs w:val="24"/>
              </w:rPr>
              <w:t>16</w:t>
            </w:r>
          </w:p>
        </w:tc>
      </w:tr>
      <w:tr w:rsidR="00147E73" w:rsidRPr="0012416C" w:rsidTr="0056560A">
        <w:trPr>
          <w:trHeight w:val="715"/>
        </w:trPr>
        <w:tc>
          <w:tcPr>
            <w:tcW w:w="1922" w:type="dxa"/>
          </w:tcPr>
          <w:p w:rsidR="00B145FB" w:rsidRPr="0012416C" w:rsidRDefault="00B145FB" w:rsidP="00D4303D">
            <w:pPr>
              <w:rPr>
                <w:rFonts w:ascii="Book Antiqua" w:hAnsi="Book Antiqua" w:cstheme="minorHAnsi"/>
                <w:b/>
                <w:sz w:val="24"/>
                <w:szCs w:val="24"/>
              </w:rPr>
            </w:pPr>
            <w:r w:rsidRPr="0012416C">
              <w:rPr>
                <w:rFonts w:ascii="Book Antiqua" w:hAnsi="Book Antiqua" w:cstheme="minorHAnsi"/>
                <w:b/>
                <w:sz w:val="24"/>
                <w:szCs w:val="24"/>
              </w:rPr>
              <w:t>Completed Referral (STI)</w:t>
            </w:r>
          </w:p>
        </w:tc>
        <w:tc>
          <w:tcPr>
            <w:tcW w:w="1571" w:type="dxa"/>
          </w:tcPr>
          <w:p w:rsidR="009E1B1D" w:rsidRDefault="009E1B1D" w:rsidP="009E1B1D">
            <w:pPr>
              <w:tabs>
                <w:tab w:val="left" w:pos="1870"/>
              </w:tabs>
              <w:jc w:val="center"/>
              <w:rPr>
                <w:rFonts w:ascii="Book Antiqua" w:hAnsi="Book Antiqua" w:cstheme="minorHAnsi"/>
                <w:b/>
                <w:sz w:val="24"/>
                <w:szCs w:val="24"/>
              </w:rPr>
            </w:pPr>
          </w:p>
          <w:p w:rsidR="00B145FB" w:rsidRPr="0012416C" w:rsidRDefault="00F84282" w:rsidP="009E1B1D">
            <w:pPr>
              <w:tabs>
                <w:tab w:val="left" w:pos="1870"/>
              </w:tabs>
              <w:jc w:val="center"/>
              <w:rPr>
                <w:rFonts w:ascii="Book Antiqua" w:hAnsi="Book Antiqua" w:cstheme="minorHAnsi"/>
                <w:b/>
                <w:sz w:val="24"/>
                <w:szCs w:val="24"/>
              </w:rPr>
            </w:pPr>
            <w:r>
              <w:rPr>
                <w:rFonts w:ascii="Book Antiqua" w:hAnsi="Book Antiqua" w:cstheme="minorHAnsi"/>
                <w:b/>
                <w:sz w:val="24"/>
                <w:szCs w:val="24"/>
              </w:rPr>
              <w:t>13</w:t>
            </w:r>
          </w:p>
        </w:tc>
        <w:tc>
          <w:tcPr>
            <w:tcW w:w="1572" w:type="dxa"/>
          </w:tcPr>
          <w:p w:rsidR="009E1B1D" w:rsidRDefault="009E1B1D" w:rsidP="009E1B1D">
            <w:pPr>
              <w:tabs>
                <w:tab w:val="left" w:pos="1870"/>
              </w:tabs>
              <w:jc w:val="center"/>
              <w:rPr>
                <w:rFonts w:ascii="Book Antiqua" w:hAnsi="Book Antiqua" w:cstheme="minorHAnsi"/>
                <w:b/>
                <w:sz w:val="24"/>
                <w:szCs w:val="24"/>
              </w:rPr>
            </w:pPr>
          </w:p>
          <w:p w:rsidR="00B145FB" w:rsidRPr="0012416C" w:rsidRDefault="00F84282" w:rsidP="009E1B1D">
            <w:pPr>
              <w:tabs>
                <w:tab w:val="left" w:pos="1870"/>
              </w:tabs>
              <w:jc w:val="center"/>
              <w:rPr>
                <w:rFonts w:ascii="Book Antiqua" w:hAnsi="Book Antiqua" w:cstheme="minorHAnsi"/>
                <w:b/>
                <w:sz w:val="24"/>
                <w:szCs w:val="24"/>
              </w:rPr>
            </w:pPr>
            <w:r>
              <w:rPr>
                <w:rFonts w:ascii="Book Antiqua" w:hAnsi="Book Antiqua" w:cstheme="minorHAnsi"/>
                <w:b/>
                <w:sz w:val="24"/>
                <w:szCs w:val="24"/>
              </w:rPr>
              <w:t>0</w:t>
            </w:r>
          </w:p>
        </w:tc>
        <w:tc>
          <w:tcPr>
            <w:tcW w:w="1007" w:type="dxa"/>
          </w:tcPr>
          <w:p w:rsidR="009E1B1D" w:rsidRDefault="009E1B1D" w:rsidP="009E1B1D">
            <w:pPr>
              <w:tabs>
                <w:tab w:val="left" w:pos="1870"/>
              </w:tabs>
              <w:jc w:val="center"/>
              <w:rPr>
                <w:rFonts w:ascii="Book Antiqua" w:hAnsi="Book Antiqua" w:cstheme="minorHAnsi"/>
                <w:b/>
                <w:sz w:val="24"/>
                <w:szCs w:val="24"/>
              </w:rPr>
            </w:pPr>
          </w:p>
          <w:p w:rsidR="00B145FB" w:rsidRPr="0012416C" w:rsidRDefault="00F84282" w:rsidP="009E1B1D">
            <w:pPr>
              <w:tabs>
                <w:tab w:val="left" w:pos="1870"/>
              </w:tabs>
              <w:jc w:val="center"/>
              <w:rPr>
                <w:rFonts w:ascii="Book Antiqua" w:hAnsi="Book Antiqua" w:cstheme="minorHAnsi"/>
                <w:b/>
                <w:sz w:val="24"/>
                <w:szCs w:val="24"/>
              </w:rPr>
            </w:pPr>
            <w:r>
              <w:rPr>
                <w:rFonts w:ascii="Book Antiqua" w:hAnsi="Book Antiqua" w:cstheme="minorHAnsi"/>
                <w:b/>
                <w:sz w:val="24"/>
                <w:szCs w:val="24"/>
              </w:rPr>
              <w:t>13</w:t>
            </w:r>
          </w:p>
        </w:tc>
      </w:tr>
      <w:tr w:rsidR="00147E73" w:rsidRPr="0012416C" w:rsidTr="0056560A">
        <w:trPr>
          <w:trHeight w:val="404"/>
        </w:trPr>
        <w:tc>
          <w:tcPr>
            <w:tcW w:w="1922" w:type="dxa"/>
          </w:tcPr>
          <w:p w:rsidR="00B145FB" w:rsidRPr="0012416C" w:rsidRDefault="00B145FB" w:rsidP="00D4303D">
            <w:pPr>
              <w:rPr>
                <w:rFonts w:ascii="Book Antiqua" w:hAnsi="Book Antiqua" w:cstheme="minorHAnsi"/>
                <w:b/>
                <w:sz w:val="24"/>
                <w:szCs w:val="24"/>
              </w:rPr>
            </w:pPr>
            <w:r w:rsidRPr="0012416C">
              <w:rPr>
                <w:rFonts w:ascii="Book Antiqua" w:hAnsi="Book Antiqua" w:cstheme="minorHAnsi"/>
                <w:b/>
                <w:sz w:val="24"/>
                <w:szCs w:val="24"/>
              </w:rPr>
              <w:t>Uncompleted Referral (STI)</w:t>
            </w:r>
          </w:p>
        </w:tc>
        <w:tc>
          <w:tcPr>
            <w:tcW w:w="1571" w:type="dxa"/>
          </w:tcPr>
          <w:p w:rsidR="009E1B1D" w:rsidRDefault="009E1B1D" w:rsidP="009E1B1D">
            <w:pPr>
              <w:tabs>
                <w:tab w:val="left" w:pos="1870"/>
              </w:tabs>
              <w:jc w:val="center"/>
              <w:rPr>
                <w:rFonts w:ascii="Book Antiqua" w:hAnsi="Book Antiqua" w:cstheme="minorHAnsi"/>
                <w:b/>
                <w:sz w:val="24"/>
                <w:szCs w:val="24"/>
              </w:rPr>
            </w:pPr>
          </w:p>
          <w:p w:rsidR="00B145FB" w:rsidRPr="0012416C" w:rsidRDefault="00F84282" w:rsidP="009E1B1D">
            <w:pPr>
              <w:tabs>
                <w:tab w:val="left" w:pos="1870"/>
              </w:tabs>
              <w:jc w:val="center"/>
              <w:rPr>
                <w:rFonts w:ascii="Book Antiqua" w:hAnsi="Book Antiqua" w:cstheme="minorHAnsi"/>
                <w:b/>
                <w:sz w:val="24"/>
                <w:szCs w:val="24"/>
              </w:rPr>
            </w:pPr>
            <w:r>
              <w:rPr>
                <w:rFonts w:ascii="Book Antiqua" w:hAnsi="Book Antiqua" w:cstheme="minorHAnsi"/>
                <w:b/>
                <w:sz w:val="24"/>
                <w:szCs w:val="24"/>
              </w:rPr>
              <w:t>3</w:t>
            </w:r>
          </w:p>
        </w:tc>
        <w:tc>
          <w:tcPr>
            <w:tcW w:w="1572" w:type="dxa"/>
          </w:tcPr>
          <w:p w:rsidR="009E1B1D" w:rsidRDefault="009E1B1D" w:rsidP="009E1B1D">
            <w:pPr>
              <w:tabs>
                <w:tab w:val="left" w:pos="1870"/>
              </w:tabs>
              <w:jc w:val="center"/>
              <w:rPr>
                <w:rFonts w:ascii="Book Antiqua" w:hAnsi="Book Antiqua" w:cstheme="minorHAnsi"/>
                <w:b/>
                <w:sz w:val="24"/>
                <w:szCs w:val="24"/>
              </w:rPr>
            </w:pPr>
          </w:p>
          <w:p w:rsidR="00B145FB" w:rsidRPr="0012416C" w:rsidRDefault="00B145FB" w:rsidP="009E1B1D">
            <w:pPr>
              <w:tabs>
                <w:tab w:val="left" w:pos="1870"/>
              </w:tabs>
              <w:jc w:val="center"/>
              <w:rPr>
                <w:rFonts w:ascii="Book Antiqua" w:hAnsi="Book Antiqua" w:cstheme="minorHAnsi"/>
                <w:b/>
                <w:sz w:val="24"/>
                <w:szCs w:val="24"/>
              </w:rPr>
            </w:pPr>
            <w:r w:rsidRPr="0012416C">
              <w:rPr>
                <w:rFonts w:ascii="Book Antiqua" w:hAnsi="Book Antiqua" w:cstheme="minorHAnsi"/>
                <w:b/>
                <w:sz w:val="24"/>
                <w:szCs w:val="24"/>
              </w:rPr>
              <w:t>0</w:t>
            </w:r>
          </w:p>
        </w:tc>
        <w:tc>
          <w:tcPr>
            <w:tcW w:w="1007" w:type="dxa"/>
          </w:tcPr>
          <w:p w:rsidR="009E1B1D" w:rsidRDefault="009E1B1D" w:rsidP="009E1B1D">
            <w:pPr>
              <w:tabs>
                <w:tab w:val="left" w:pos="1870"/>
              </w:tabs>
              <w:jc w:val="center"/>
              <w:rPr>
                <w:rFonts w:ascii="Book Antiqua" w:hAnsi="Book Antiqua" w:cstheme="minorHAnsi"/>
                <w:b/>
                <w:sz w:val="24"/>
                <w:szCs w:val="24"/>
              </w:rPr>
            </w:pPr>
          </w:p>
          <w:p w:rsidR="00B145FB" w:rsidRPr="0012416C" w:rsidRDefault="00F84282" w:rsidP="009E1B1D">
            <w:pPr>
              <w:tabs>
                <w:tab w:val="left" w:pos="1870"/>
              </w:tabs>
              <w:jc w:val="center"/>
              <w:rPr>
                <w:rFonts w:ascii="Book Antiqua" w:hAnsi="Book Antiqua" w:cstheme="minorHAnsi"/>
                <w:b/>
                <w:sz w:val="24"/>
                <w:szCs w:val="24"/>
              </w:rPr>
            </w:pPr>
            <w:r>
              <w:rPr>
                <w:rFonts w:ascii="Book Antiqua" w:hAnsi="Book Antiqua" w:cstheme="minorHAnsi"/>
                <w:b/>
                <w:sz w:val="24"/>
                <w:szCs w:val="24"/>
              </w:rPr>
              <w:t>3</w:t>
            </w:r>
          </w:p>
        </w:tc>
      </w:tr>
    </w:tbl>
    <w:p w:rsidR="0064757B" w:rsidRDefault="0064757B" w:rsidP="00D84C0B">
      <w:pPr>
        <w:tabs>
          <w:tab w:val="left" w:pos="1870"/>
        </w:tabs>
        <w:jc w:val="both"/>
        <w:rPr>
          <w:rFonts w:ascii="Book Antiqua" w:hAnsi="Book Antiqua" w:cstheme="minorHAnsi"/>
          <w:b/>
          <w:sz w:val="24"/>
          <w:szCs w:val="24"/>
        </w:rPr>
      </w:pPr>
    </w:p>
    <w:p w:rsidR="0056560A" w:rsidRPr="0012416C" w:rsidRDefault="0056560A" w:rsidP="00D84C0B">
      <w:pPr>
        <w:tabs>
          <w:tab w:val="left" w:pos="1870"/>
        </w:tabs>
        <w:jc w:val="both"/>
        <w:rPr>
          <w:rFonts w:ascii="Book Antiqua" w:hAnsi="Book Antiqua" w:cstheme="minorHAnsi"/>
          <w:b/>
          <w:sz w:val="24"/>
          <w:szCs w:val="24"/>
        </w:rPr>
      </w:pPr>
    </w:p>
    <w:p w:rsidR="00347B93" w:rsidRPr="007407D7" w:rsidRDefault="00347B93" w:rsidP="007407D7">
      <w:pPr>
        <w:pStyle w:val="ListParagraph"/>
        <w:numPr>
          <w:ilvl w:val="0"/>
          <w:numId w:val="12"/>
        </w:numPr>
        <w:spacing w:after="0"/>
        <w:rPr>
          <w:rFonts w:ascii="Book Antiqua" w:hAnsi="Book Antiqua" w:cstheme="minorHAnsi"/>
          <w:b/>
          <w:sz w:val="24"/>
          <w:szCs w:val="24"/>
        </w:rPr>
      </w:pPr>
      <w:r w:rsidRPr="007407D7">
        <w:rPr>
          <w:rFonts w:ascii="Book Antiqua" w:hAnsi="Book Antiqua" w:cstheme="minorHAnsi"/>
          <w:b/>
          <w:sz w:val="24"/>
          <w:szCs w:val="24"/>
        </w:rPr>
        <w:lastRenderedPageBreak/>
        <w:t>Condom Forecasting and Quantification</w:t>
      </w:r>
    </w:p>
    <w:p w:rsidR="00073CDD" w:rsidRDefault="00347B93" w:rsidP="00347B93">
      <w:pPr>
        <w:jc w:val="both"/>
        <w:rPr>
          <w:rFonts w:ascii="Book Antiqua" w:hAnsi="Book Antiqua" w:cstheme="minorHAnsi"/>
          <w:sz w:val="24"/>
          <w:szCs w:val="24"/>
        </w:rPr>
      </w:pPr>
      <w:r w:rsidRPr="0012416C">
        <w:rPr>
          <w:rFonts w:ascii="Book Antiqua" w:hAnsi="Book Antiqua" w:cstheme="minorHAnsi"/>
          <w:sz w:val="24"/>
          <w:szCs w:val="24"/>
        </w:rPr>
        <w:t xml:space="preserve">Condom forecasting and quantification was conducted by the CBO project staffs and outreach workers during peer education sessions with the peers. This was done after the PEs discussed with their peers the amount of condom each peer used per day and agreed on an estimated number of condoms required by each peer per month. </w:t>
      </w:r>
    </w:p>
    <w:p w:rsidR="000E24CF" w:rsidRDefault="0032079D" w:rsidP="000E24CF">
      <w:pPr>
        <w:pStyle w:val="ListParagraph"/>
        <w:numPr>
          <w:ilvl w:val="0"/>
          <w:numId w:val="12"/>
        </w:numPr>
        <w:tabs>
          <w:tab w:val="left" w:pos="1870"/>
        </w:tabs>
        <w:spacing w:after="0"/>
        <w:jc w:val="both"/>
        <w:rPr>
          <w:rFonts w:ascii="Book Antiqua" w:hAnsi="Book Antiqua" w:cstheme="minorHAnsi"/>
          <w:b/>
          <w:sz w:val="24"/>
          <w:szCs w:val="24"/>
        </w:rPr>
      </w:pPr>
      <w:r w:rsidRPr="007407D7">
        <w:rPr>
          <w:rFonts w:ascii="Book Antiqua" w:hAnsi="Book Antiqua" w:cstheme="minorHAnsi"/>
          <w:b/>
          <w:sz w:val="24"/>
          <w:szCs w:val="24"/>
        </w:rPr>
        <w:t xml:space="preserve">Supportive Supervisory Visit to </w:t>
      </w:r>
      <w:r w:rsidR="00FA1098">
        <w:rPr>
          <w:rFonts w:ascii="Book Antiqua" w:hAnsi="Book Antiqua" w:cstheme="minorHAnsi"/>
          <w:b/>
          <w:sz w:val="24"/>
          <w:szCs w:val="24"/>
        </w:rPr>
        <w:t>Bauchi</w:t>
      </w:r>
      <w:r w:rsidRPr="007407D7">
        <w:rPr>
          <w:rFonts w:ascii="Book Antiqua" w:hAnsi="Book Antiqua" w:cstheme="minorHAnsi"/>
          <w:b/>
          <w:sz w:val="24"/>
          <w:szCs w:val="24"/>
        </w:rPr>
        <w:t xml:space="preserve"> office</w:t>
      </w:r>
      <w:r w:rsidR="0000584B" w:rsidRPr="007407D7">
        <w:rPr>
          <w:rFonts w:ascii="Book Antiqua" w:hAnsi="Book Antiqua" w:cstheme="minorHAnsi"/>
          <w:b/>
          <w:sz w:val="24"/>
          <w:szCs w:val="24"/>
        </w:rPr>
        <w:t xml:space="preserve"> </w:t>
      </w:r>
    </w:p>
    <w:p w:rsidR="000E24CF" w:rsidRPr="000E24CF" w:rsidRDefault="000E24CF" w:rsidP="000E24CF">
      <w:pPr>
        <w:tabs>
          <w:tab w:val="left" w:pos="1870"/>
        </w:tabs>
        <w:jc w:val="both"/>
        <w:rPr>
          <w:rFonts w:ascii="Book Antiqua" w:hAnsi="Book Antiqua" w:cstheme="minorHAnsi"/>
          <w:b/>
          <w:sz w:val="24"/>
          <w:szCs w:val="24"/>
        </w:rPr>
      </w:pPr>
      <w:r w:rsidRPr="000E24CF">
        <w:rPr>
          <w:rFonts w:ascii="Book Antiqua" w:hAnsi="Book Antiqua" w:cstheme="minorHAnsi"/>
          <w:sz w:val="24"/>
          <w:szCs w:val="24"/>
        </w:rPr>
        <w:t>The purpose of the exercise is to work on the various areas identified during the DQA reports to the two organizations (</w:t>
      </w:r>
      <w:r w:rsidR="000270C5">
        <w:rPr>
          <w:rFonts w:ascii="Book Antiqua" w:hAnsi="Book Antiqua" w:cstheme="minorHAnsi"/>
          <w:sz w:val="24"/>
          <w:szCs w:val="24"/>
        </w:rPr>
        <w:t>SCDI</w:t>
      </w:r>
      <w:r w:rsidR="001E1FFA">
        <w:rPr>
          <w:rFonts w:ascii="Book Antiqua" w:hAnsi="Book Antiqua" w:cstheme="minorHAnsi"/>
          <w:sz w:val="24"/>
          <w:szCs w:val="24"/>
        </w:rPr>
        <w:t xml:space="preserve"> Gombe</w:t>
      </w:r>
      <w:r w:rsidRPr="000E24CF">
        <w:rPr>
          <w:rFonts w:ascii="Book Antiqua" w:hAnsi="Book Antiqua" w:cstheme="minorHAnsi"/>
          <w:sz w:val="24"/>
          <w:szCs w:val="24"/>
        </w:rPr>
        <w:t xml:space="preserve"> office &amp; PACOWWEI) as well as identify gaps and proffer mitigating solutions to gaps and challenges. </w:t>
      </w:r>
    </w:p>
    <w:p w:rsidR="000E24CF" w:rsidRPr="000E24CF" w:rsidRDefault="000E24CF" w:rsidP="000E24CF">
      <w:pPr>
        <w:spacing w:line="240" w:lineRule="auto"/>
        <w:contextualSpacing/>
        <w:jc w:val="both"/>
        <w:rPr>
          <w:rFonts w:ascii="Book Antiqua" w:hAnsi="Book Antiqua" w:cstheme="minorHAnsi"/>
          <w:sz w:val="24"/>
          <w:szCs w:val="24"/>
        </w:rPr>
      </w:pPr>
      <w:r w:rsidRPr="000E24CF">
        <w:rPr>
          <w:rFonts w:ascii="Book Antiqua" w:hAnsi="Book Antiqua" w:cstheme="minorHAnsi"/>
          <w:sz w:val="24"/>
          <w:szCs w:val="24"/>
        </w:rPr>
        <w:t xml:space="preserve">For the purpose of this Supportive Supervision Visits, some of the key areas addressed are; </w:t>
      </w:r>
    </w:p>
    <w:p w:rsidR="000E24CF" w:rsidRPr="000E24CF" w:rsidRDefault="000E24CF" w:rsidP="000E24CF">
      <w:pPr>
        <w:pStyle w:val="ListParagraph"/>
        <w:numPr>
          <w:ilvl w:val="0"/>
          <w:numId w:val="25"/>
        </w:numPr>
        <w:spacing w:line="240" w:lineRule="auto"/>
        <w:jc w:val="both"/>
        <w:rPr>
          <w:rFonts w:ascii="Book Antiqua" w:hAnsi="Book Antiqua" w:cstheme="minorHAnsi"/>
          <w:sz w:val="24"/>
          <w:szCs w:val="24"/>
        </w:rPr>
      </w:pPr>
      <w:r w:rsidRPr="000E24CF">
        <w:rPr>
          <w:rFonts w:ascii="Book Antiqua" w:hAnsi="Book Antiqua" w:cstheme="minorHAnsi"/>
          <w:sz w:val="24"/>
          <w:szCs w:val="24"/>
        </w:rPr>
        <w:t xml:space="preserve">Irregular signatures of peers </w:t>
      </w:r>
    </w:p>
    <w:p w:rsidR="000E24CF" w:rsidRPr="000E24CF" w:rsidRDefault="000E24CF" w:rsidP="000E24CF">
      <w:pPr>
        <w:pStyle w:val="ListParagraph"/>
        <w:numPr>
          <w:ilvl w:val="0"/>
          <w:numId w:val="25"/>
        </w:numPr>
        <w:spacing w:line="240" w:lineRule="auto"/>
        <w:jc w:val="both"/>
        <w:rPr>
          <w:rFonts w:ascii="Book Antiqua" w:hAnsi="Book Antiqua" w:cstheme="minorHAnsi"/>
          <w:sz w:val="24"/>
          <w:szCs w:val="24"/>
        </w:rPr>
      </w:pPr>
      <w:r w:rsidRPr="000E24CF">
        <w:rPr>
          <w:rFonts w:ascii="Book Antiqua" w:hAnsi="Book Antiqua" w:cstheme="minorHAnsi"/>
          <w:sz w:val="24"/>
          <w:szCs w:val="24"/>
        </w:rPr>
        <w:t xml:space="preserve">Unsigned forms by supervisor including attendance, peer tracking sheet and HTS registers </w:t>
      </w:r>
    </w:p>
    <w:p w:rsidR="000E24CF" w:rsidRPr="000E24CF" w:rsidRDefault="000E24CF" w:rsidP="000E24CF">
      <w:pPr>
        <w:pStyle w:val="ListParagraph"/>
        <w:numPr>
          <w:ilvl w:val="0"/>
          <w:numId w:val="25"/>
        </w:numPr>
        <w:spacing w:line="240" w:lineRule="auto"/>
        <w:jc w:val="both"/>
        <w:rPr>
          <w:rFonts w:ascii="Book Antiqua" w:hAnsi="Book Antiqua" w:cstheme="minorHAnsi"/>
          <w:sz w:val="24"/>
          <w:szCs w:val="24"/>
        </w:rPr>
      </w:pPr>
      <w:r w:rsidRPr="000E24CF">
        <w:rPr>
          <w:rFonts w:ascii="Book Antiqua" w:hAnsi="Book Antiqua" w:cstheme="minorHAnsi"/>
          <w:sz w:val="24"/>
          <w:szCs w:val="24"/>
        </w:rPr>
        <w:t>Low referrals for STI and TB</w:t>
      </w:r>
    </w:p>
    <w:p w:rsidR="000E24CF" w:rsidRPr="000E24CF" w:rsidRDefault="000E24CF" w:rsidP="000E24CF">
      <w:pPr>
        <w:pStyle w:val="ListParagraph"/>
        <w:numPr>
          <w:ilvl w:val="0"/>
          <w:numId w:val="25"/>
        </w:numPr>
        <w:spacing w:line="240" w:lineRule="auto"/>
        <w:jc w:val="both"/>
        <w:rPr>
          <w:rFonts w:ascii="Book Antiqua" w:hAnsi="Book Antiqua" w:cstheme="minorHAnsi"/>
          <w:sz w:val="24"/>
          <w:szCs w:val="24"/>
        </w:rPr>
      </w:pPr>
      <w:r w:rsidRPr="000E24CF">
        <w:rPr>
          <w:rFonts w:ascii="Book Antiqua" w:hAnsi="Book Antiqua" w:cstheme="minorHAnsi"/>
          <w:sz w:val="24"/>
          <w:szCs w:val="24"/>
        </w:rPr>
        <w:t>Correct Condom quantification &amp; forecasting/distribution</w:t>
      </w:r>
    </w:p>
    <w:p w:rsidR="000E24CF" w:rsidRPr="000E24CF" w:rsidRDefault="000E24CF" w:rsidP="000E24CF">
      <w:pPr>
        <w:pStyle w:val="ListParagraph"/>
        <w:numPr>
          <w:ilvl w:val="0"/>
          <w:numId w:val="25"/>
        </w:numPr>
        <w:spacing w:line="240" w:lineRule="auto"/>
        <w:jc w:val="both"/>
        <w:rPr>
          <w:rFonts w:ascii="Book Antiqua" w:hAnsi="Book Antiqua" w:cstheme="minorHAnsi"/>
          <w:sz w:val="24"/>
          <w:szCs w:val="24"/>
        </w:rPr>
      </w:pPr>
      <w:r w:rsidRPr="000E24CF">
        <w:rPr>
          <w:rFonts w:ascii="Book Antiqua" w:hAnsi="Book Antiqua" w:cstheme="minorHAnsi"/>
          <w:sz w:val="24"/>
          <w:szCs w:val="24"/>
        </w:rPr>
        <w:t>Timely submission of reports</w:t>
      </w:r>
    </w:p>
    <w:p w:rsidR="000E24CF" w:rsidRPr="000E24CF" w:rsidRDefault="000E24CF" w:rsidP="000E24CF">
      <w:pPr>
        <w:pStyle w:val="ListParagraph"/>
        <w:numPr>
          <w:ilvl w:val="0"/>
          <w:numId w:val="25"/>
        </w:numPr>
        <w:spacing w:line="240" w:lineRule="auto"/>
        <w:jc w:val="both"/>
        <w:rPr>
          <w:rFonts w:ascii="Book Antiqua" w:hAnsi="Book Antiqua" w:cstheme="minorHAnsi"/>
          <w:sz w:val="24"/>
          <w:szCs w:val="24"/>
        </w:rPr>
      </w:pPr>
      <w:r w:rsidRPr="000E24CF">
        <w:rPr>
          <w:rFonts w:ascii="Book Antiqua" w:hAnsi="Book Antiqua" w:cstheme="minorHAnsi"/>
          <w:sz w:val="24"/>
          <w:szCs w:val="24"/>
        </w:rPr>
        <w:t>6 Outreach Workers were trained, but currently working with 5</w:t>
      </w:r>
    </w:p>
    <w:p w:rsidR="000E24CF" w:rsidRPr="000E24CF" w:rsidRDefault="000E24CF" w:rsidP="000E24CF">
      <w:pPr>
        <w:pStyle w:val="Heading2"/>
        <w:spacing w:line="240" w:lineRule="auto"/>
        <w:contextualSpacing/>
        <w:jc w:val="both"/>
        <w:rPr>
          <w:rFonts w:ascii="Book Antiqua" w:hAnsi="Book Antiqua" w:cstheme="minorHAnsi"/>
          <w:i/>
          <w:color w:val="auto"/>
          <w:sz w:val="24"/>
          <w:szCs w:val="24"/>
        </w:rPr>
      </w:pPr>
      <w:r w:rsidRPr="000E24CF">
        <w:rPr>
          <w:rFonts w:ascii="Book Antiqua" w:hAnsi="Book Antiqua" w:cstheme="minorHAnsi"/>
          <w:color w:val="auto"/>
          <w:sz w:val="24"/>
          <w:szCs w:val="24"/>
        </w:rPr>
        <w:t>Scope</w:t>
      </w:r>
    </w:p>
    <w:p w:rsidR="000E24CF" w:rsidRPr="000E24CF" w:rsidRDefault="000E24CF" w:rsidP="000E24CF">
      <w:pPr>
        <w:pStyle w:val="Subtitle"/>
        <w:spacing w:line="240" w:lineRule="auto"/>
        <w:contextualSpacing/>
        <w:jc w:val="both"/>
        <w:rPr>
          <w:rFonts w:ascii="Book Antiqua" w:hAnsi="Book Antiqua" w:cstheme="minorHAnsi"/>
          <w:i w:val="0"/>
          <w:color w:val="auto"/>
        </w:rPr>
      </w:pPr>
      <w:r w:rsidRPr="000E24CF">
        <w:rPr>
          <w:rFonts w:ascii="Book Antiqua" w:hAnsi="Book Antiqua" w:cstheme="minorHAnsi"/>
          <w:i w:val="0"/>
          <w:color w:val="auto"/>
        </w:rPr>
        <w:t xml:space="preserve">For the Supportive Supervision Visits, the exercise covered components of </w:t>
      </w:r>
      <w:proofErr w:type="spellStart"/>
      <w:r w:rsidRPr="000E24CF">
        <w:rPr>
          <w:rFonts w:ascii="Book Antiqua" w:hAnsi="Book Antiqua" w:cstheme="minorHAnsi"/>
          <w:i w:val="0"/>
          <w:color w:val="auto"/>
        </w:rPr>
        <w:t>programme</w:t>
      </w:r>
      <w:proofErr w:type="spellEnd"/>
      <w:r w:rsidRPr="000E24CF">
        <w:rPr>
          <w:rFonts w:ascii="Book Antiqua" w:hAnsi="Book Antiqua" w:cstheme="minorHAnsi"/>
          <w:i w:val="0"/>
          <w:color w:val="auto"/>
        </w:rPr>
        <w:t>,</w:t>
      </w:r>
      <w:r w:rsidR="00BA56AE">
        <w:rPr>
          <w:rFonts w:ascii="Book Antiqua" w:hAnsi="Book Antiqua" w:cstheme="minorHAnsi"/>
          <w:i w:val="0"/>
          <w:color w:val="auto"/>
        </w:rPr>
        <w:t xml:space="preserve"> </w:t>
      </w:r>
      <w:r w:rsidRPr="000E24CF">
        <w:rPr>
          <w:rFonts w:ascii="Book Antiqua" w:hAnsi="Book Antiqua" w:cstheme="minorHAnsi"/>
          <w:i w:val="0"/>
          <w:color w:val="auto"/>
        </w:rPr>
        <w:t xml:space="preserve">adherence to </w:t>
      </w:r>
      <w:proofErr w:type="spellStart"/>
      <w:r w:rsidRPr="000E24CF">
        <w:rPr>
          <w:rFonts w:ascii="Book Antiqua" w:hAnsi="Book Antiqua" w:cstheme="minorHAnsi"/>
          <w:i w:val="0"/>
          <w:color w:val="auto"/>
        </w:rPr>
        <w:t>programme</w:t>
      </w:r>
      <w:proofErr w:type="spellEnd"/>
      <w:r w:rsidRPr="000E24CF">
        <w:rPr>
          <w:rFonts w:ascii="Book Antiqua" w:hAnsi="Book Antiqua" w:cstheme="minorHAnsi"/>
          <w:i w:val="0"/>
          <w:color w:val="auto"/>
        </w:rPr>
        <w:t xml:space="preserve"> design/standard (documentation, health commodity/management etc.)</w:t>
      </w:r>
    </w:p>
    <w:p w:rsidR="000E24CF" w:rsidRPr="000E24CF" w:rsidRDefault="000E24CF" w:rsidP="000E24CF">
      <w:pPr>
        <w:pStyle w:val="Heading1"/>
        <w:spacing w:before="0" w:line="240" w:lineRule="auto"/>
        <w:contextualSpacing/>
        <w:jc w:val="both"/>
        <w:rPr>
          <w:rFonts w:ascii="Book Antiqua" w:hAnsi="Book Antiqua" w:cstheme="minorHAnsi"/>
          <w:color w:val="auto"/>
          <w:sz w:val="24"/>
          <w:szCs w:val="24"/>
        </w:rPr>
      </w:pPr>
      <w:r w:rsidRPr="000E24CF">
        <w:rPr>
          <w:rFonts w:ascii="Book Antiqua" w:hAnsi="Book Antiqua" w:cstheme="minorHAnsi"/>
          <w:color w:val="auto"/>
          <w:sz w:val="24"/>
          <w:szCs w:val="24"/>
        </w:rPr>
        <w:t xml:space="preserve">Objectives </w:t>
      </w:r>
      <w:bookmarkStart w:id="1" w:name="_Toc284415243"/>
      <w:bookmarkStart w:id="2" w:name="_Toc332620670"/>
      <w:bookmarkStart w:id="3" w:name="_Toc332624048"/>
    </w:p>
    <w:p w:rsidR="000E24CF" w:rsidRPr="000E24CF" w:rsidRDefault="000E24CF" w:rsidP="000E24CF">
      <w:pPr>
        <w:pStyle w:val="Subtitle"/>
        <w:spacing w:line="240" w:lineRule="auto"/>
        <w:contextualSpacing/>
        <w:jc w:val="both"/>
        <w:rPr>
          <w:rFonts w:ascii="Book Antiqua" w:hAnsi="Book Antiqua" w:cstheme="minorHAnsi"/>
          <w:i w:val="0"/>
          <w:color w:val="auto"/>
        </w:rPr>
      </w:pPr>
      <w:r w:rsidRPr="000E24CF">
        <w:rPr>
          <w:rFonts w:ascii="Book Antiqua" w:hAnsi="Book Antiqua" w:cstheme="minorHAnsi"/>
          <w:i w:val="0"/>
          <w:color w:val="auto"/>
        </w:rPr>
        <w:t xml:space="preserve">Specifically, the objectives of the Supportive Supervision Visits </w:t>
      </w:r>
      <w:r w:rsidRPr="000E24CF">
        <w:rPr>
          <w:rFonts w:ascii="Book Antiqua" w:hAnsi="Book Antiqua" w:cstheme="minorHAnsi"/>
          <w:i w:val="0"/>
          <w:color w:val="auto"/>
          <w:lang w:val="en-GB"/>
        </w:rPr>
        <w:t>were</w:t>
      </w:r>
      <w:r w:rsidRPr="000E24CF">
        <w:rPr>
          <w:rFonts w:ascii="Book Antiqua" w:hAnsi="Book Antiqua" w:cstheme="minorHAnsi"/>
          <w:i w:val="0"/>
          <w:color w:val="auto"/>
        </w:rPr>
        <w:t>:</w:t>
      </w:r>
      <w:bookmarkEnd w:id="1"/>
      <w:bookmarkEnd w:id="2"/>
      <w:bookmarkEnd w:id="3"/>
    </w:p>
    <w:p w:rsidR="000E24CF" w:rsidRPr="000E24CF" w:rsidRDefault="000E24CF" w:rsidP="000E24CF">
      <w:pPr>
        <w:pStyle w:val="ListParagraph"/>
        <w:numPr>
          <w:ilvl w:val="0"/>
          <w:numId w:val="26"/>
        </w:numPr>
        <w:spacing w:line="240" w:lineRule="auto"/>
        <w:jc w:val="both"/>
        <w:rPr>
          <w:rFonts w:ascii="Book Antiqua" w:hAnsi="Book Antiqua" w:cstheme="minorHAnsi"/>
          <w:sz w:val="24"/>
          <w:szCs w:val="24"/>
        </w:rPr>
      </w:pPr>
      <w:r w:rsidRPr="000E24CF">
        <w:rPr>
          <w:rFonts w:ascii="Book Antiqua" w:hAnsi="Book Antiqua" w:cstheme="minorHAnsi"/>
          <w:sz w:val="24"/>
          <w:szCs w:val="24"/>
        </w:rPr>
        <w:t xml:space="preserve">To identify gaps in data quality as well as proffer solutions for corrective measures </w:t>
      </w:r>
    </w:p>
    <w:p w:rsidR="000E24CF" w:rsidRPr="000E24CF" w:rsidRDefault="000E24CF" w:rsidP="000E24CF">
      <w:pPr>
        <w:pStyle w:val="ListParagraph"/>
        <w:numPr>
          <w:ilvl w:val="0"/>
          <w:numId w:val="26"/>
        </w:numPr>
        <w:spacing w:line="240" w:lineRule="auto"/>
        <w:jc w:val="both"/>
        <w:rPr>
          <w:rFonts w:ascii="Book Antiqua" w:hAnsi="Book Antiqua" w:cstheme="minorHAnsi"/>
          <w:sz w:val="24"/>
          <w:szCs w:val="24"/>
        </w:rPr>
      </w:pPr>
      <w:r w:rsidRPr="000E24CF">
        <w:rPr>
          <w:rFonts w:ascii="Book Antiqua" w:hAnsi="Book Antiqua" w:cstheme="minorHAnsi"/>
          <w:sz w:val="24"/>
          <w:szCs w:val="24"/>
        </w:rPr>
        <w:t xml:space="preserve">To review </w:t>
      </w:r>
      <w:proofErr w:type="spellStart"/>
      <w:r w:rsidRPr="000E24CF">
        <w:rPr>
          <w:rFonts w:ascii="Book Antiqua" w:hAnsi="Book Antiqua" w:cstheme="minorHAnsi"/>
          <w:sz w:val="24"/>
          <w:szCs w:val="24"/>
        </w:rPr>
        <w:t>programme</w:t>
      </w:r>
      <w:proofErr w:type="spellEnd"/>
      <w:r w:rsidRPr="000E24CF">
        <w:rPr>
          <w:rFonts w:ascii="Book Antiqua" w:hAnsi="Book Antiqua" w:cstheme="minorHAnsi"/>
          <w:sz w:val="24"/>
          <w:szCs w:val="24"/>
        </w:rPr>
        <w:t xml:space="preserve"> implementation generally looking at all service delivery (MPPI) for  FSW &amp; referrals</w:t>
      </w:r>
    </w:p>
    <w:p w:rsidR="000E24CF" w:rsidRPr="000E24CF" w:rsidRDefault="000E24CF" w:rsidP="000E24CF">
      <w:pPr>
        <w:pStyle w:val="ListParagraph"/>
        <w:numPr>
          <w:ilvl w:val="0"/>
          <w:numId w:val="26"/>
        </w:numPr>
        <w:spacing w:line="240" w:lineRule="auto"/>
        <w:jc w:val="both"/>
        <w:rPr>
          <w:rFonts w:ascii="Book Antiqua" w:hAnsi="Book Antiqua" w:cstheme="minorHAnsi"/>
          <w:sz w:val="24"/>
          <w:szCs w:val="24"/>
        </w:rPr>
      </w:pPr>
      <w:r w:rsidRPr="000E24CF">
        <w:rPr>
          <w:rFonts w:ascii="Book Antiqua" w:hAnsi="Book Antiqua" w:cstheme="minorHAnsi"/>
          <w:sz w:val="24"/>
          <w:szCs w:val="24"/>
        </w:rPr>
        <w:t>To follow up on action points during supportive supervision visit for semester 7.</w:t>
      </w:r>
    </w:p>
    <w:p w:rsidR="000E24CF" w:rsidRPr="000E24CF" w:rsidRDefault="000E24CF" w:rsidP="000E24CF">
      <w:pPr>
        <w:pStyle w:val="ListParagraph"/>
        <w:numPr>
          <w:ilvl w:val="0"/>
          <w:numId w:val="26"/>
        </w:numPr>
        <w:spacing w:line="240" w:lineRule="auto"/>
        <w:jc w:val="both"/>
        <w:rPr>
          <w:rFonts w:ascii="Book Antiqua" w:hAnsi="Book Antiqua" w:cstheme="minorHAnsi"/>
          <w:sz w:val="24"/>
          <w:szCs w:val="24"/>
        </w:rPr>
      </w:pPr>
      <w:r w:rsidRPr="000E24CF">
        <w:rPr>
          <w:rFonts w:ascii="Book Antiqua" w:hAnsi="Book Antiqua" w:cstheme="minorHAnsi"/>
          <w:sz w:val="24"/>
          <w:szCs w:val="24"/>
        </w:rPr>
        <w:t xml:space="preserve">To provide onsite technical support and mentoring to </w:t>
      </w:r>
      <w:r w:rsidR="000270C5">
        <w:rPr>
          <w:rFonts w:ascii="Book Antiqua" w:hAnsi="Book Antiqua" w:cstheme="minorHAnsi"/>
          <w:sz w:val="24"/>
          <w:szCs w:val="24"/>
        </w:rPr>
        <w:t>SCDI</w:t>
      </w:r>
      <w:r w:rsidRPr="000E24CF">
        <w:rPr>
          <w:rFonts w:ascii="Book Antiqua" w:hAnsi="Book Antiqua" w:cstheme="minorHAnsi"/>
          <w:sz w:val="24"/>
          <w:szCs w:val="24"/>
        </w:rPr>
        <w:t xml:space="preserve"> &amp; PACOWWEI staff;</w:t>
      </w:r>
    </w:p>
    <w:p w:rsidR="000E24CF" w:rsidRPr="000E24CF" w:rsidRDefault="000E24CF" w:rsidP="000E24CF">
      <w:pPr>
        <w:pStyle w:val="ListParagraph"/>
        <w:numPr>
          <w:ilvl w:val="0"/>
          <w:numId w:val="26"/>
        </w:numPr>
        <w:spacing w:line="240" w:lineRule="auto"/>
        <w:jc w:val="both"/>
        <w:rPr>
          <w:rFonts w:ascii="Book Antiqua" w:hAnsi="Book Antiqua" w:cstheme="minorHAnsi"/>
          <w:sz w:val="24"/>
          <w:szCs w:val="24"/>
        </w:rPr>
      </w:pPr>
      <w:r w:rsidRPr="000E24CF">
        <w:rPr>
          <w:rFonts w:ascii="Book Antiqua" w:hAnsi="Book Antiqua" w:cstheme="minorHAnsi"/>
          <w:sz w:val="24"/>
          <w:szCs w:val="24"/>
        </w:rPr>
        <w:t>To document findings of the visits and develop action point.</w:t>
      </w:r>
    </w:p>
    <w:p w:rsidR="000E24CF" w:rsidRPr="000E24CF" w:rsidRDefault="000E24CF" w:rsidP="000E24CF">
      <w:pPr>
        <w:pStyle w:val="Heading2"/>
        <w:spacing w:line="240" w:lineRule="auto"/>
        <w:contextualSpacing/>
        <w:jc w:val="both"/>
        <w:rPr>
          <w:rFonts w:ascii="Book Antiqua" w:hAnsi="Book Antiqua" w:cstheme="minorHAnsi"/>
          <w:i/>
          <w:color w:val="auto"/>
          <w:sz w:val="24"/>
          <w:szCs w:val="24"/>
        </w:rPr>
      </w:pPr>
      <w:r w:rsidRPr="000E24CF">
        <w:rPr>
          <w:rFonts w:ascii="Book Antiqua" w:hAnsi="Book Antiqua" w:cstheme="minorHAnsi"/>
          <w:color w:val="auto"/>
          <w:sz w:val="24"/>
          <w:szCs w:val="24"/>
        </w:rPr>
        <w:t>Methodology</w:t>
      </w:r>
    </w:p>
    <w:p w:rsidR="000E24CF" w:rsidRPr="000E24CF" w:rsidRDefault="000E24CF" w:rsidP="000E24CF">
      <w:pPr>
        <w:pStyle w:val="Subtitle"/>
        <w:spacing w:line="240" w:lineRule="auto"/>
        <w:contextualSpacing/>
        <w:jc w:val="both"/>
        <w:rPr>
          <w:rFonts w:ascii="Book Antiqua" w:hAnsi="Book Antiqua" w:cstheme="minorHAnsi"/>
          <w:i w:val="0"/>
          <w:color w:val="auto"/>
        </w:rPr>
      </w:pPr>
      <w:r w:rsidRPr="000E24CF">
        <w:rPr>
          <w:rFonts w:ascii="Book Antiqua" w:hAnsi="Book Antiqua" w:cstheme="minorHAnsi"/>
          <w:i w:val="0"/>
          <w:color w:val="auto"/>
        </w:rPr>
        <w:t>The process of conducting the SSV involved the following;</w:t>
      </w:r>
    </w:p>
    <w:p w:rsidR="000E24CF" w:rsidRPr="000E24CF" w:rsidRDefault="000E24CF" w:rsidP="000E24CF">
      <w:pPr>
        <w:pStyle w:val="Subtitle"/>
        <w:numPr>
          <w:ilvl w:val="0"/>
          <w:numId w:val="27"/>
        </w:numPr>
        <w:spacing w:after="0" w:line="240" w:lineRule="auto"/>
        <w:contextualSpacing/>
        <w:jc w:val="both"/>
        <w:rPr>
          <w:rFonts w:ascii="Book Antiqua" w:hAnsi="Book Antiqua" w:cstheme="minorHAnsi"/>
          <w:i w:val="0"/>
          <w:color w:val="auto"/>
        </w:rPr>
      </w:pPr>
      <w:r w:rsidRPr="000E24CF">
        <w:rPr>
          <w:rFonts w:ascii="Book Antiqua" w:hAnsi="Book Antiqua" w:cstheme="minorHAnsi"/>
          <w:i w:val="0"/>
          <w:color w:val="auto"/>
        </w:rPr>
        <w:t xml:space="preserve">Entrance meeting: was conducted with </w:t>
      </w:r>
      <w:r w:rsidR="000270C5">
        <w:rPr>
          <w:rFonts w:ascii="Book Antiqua" w:hAnsi="Book Antiqua" w:cstheme="minorHAnsi"/>
          <w:i w:val="0"/>
          <w:color w:val="auto"/>
        </w:rPr>
        <w:t>SCDI</w:t>
      </w:r>
      <w:r w:rsidRPr="000E24CF">
        <w:rPr>
          <w:rFonts w:ascii="Book Antiqua" w:hAnsi="Book Antiqua" w:cstheme="minorHAnsi"/>
          <w:i w:val="0"/>
          <w:color w:val="auto"/>
        </w:rPr>
        <w:t xml:space="preserve"> </w:t>
      </w:r>
      <w:r w:rsidR="00FA1098">
        <w:rPr>
          <w:rFonts w:ascii="Book Antiqua" w:hAnsi="Book Antiqua" w:cstheme="minorHAnsi"/>
          <w:i w:val="0"/>
          <w:color w:val="auto"/>
        </w:rPr>
        <w:t>Bauchi</w:t>
      </w:r>
      <w:r w:rsidRPr="000E24CF">
        <w:rPr>
          <w:rFonts w:ascii="Book Antiqua" w:hAnsi="Book Antiqua" w:cstheme="minorHAnsi"/>
          <w:i w:val="0"/>
          <w:color w:val="auto"/>
        </w:rPr>
        <w:t xml:space="preserve"> Office and PACOWWEI, on the modalities of program implementation based on the work plan; address identified challenges and gaps. Also discussed the outcome of </w:t>
      </w:r>
      <w:r w:rsidR="00FA1098">
        <w:rPr>
          <w:rFonts w:ascii="Book Antiqua" w:hAnsi="Book Antiqua" w:cstheme="minorHAnsi"/>
          <w:i w:val="0"/>
          <w:color w:val="auto"/>
        </w:rPr>
        <w:t>the DQA report sent from PR (GomSACA</w:t>
      </w:r>
      <w:r w:rsidRPr="000E24CF">
        <w:rPr>
          <w:rFonts w:ascii="Book Antiqua" w:hAnsi="Book Antiqua" w:cstheme="minorHAnsi"/>
          <w:i w:val="0"/>
          <w:color w:val="auto"/>
        </w:rPr>
        <w:t xml:space="preserve"> HQ DQA team)</w:t>
      </w:r>
    </w:p>
    <w:p w:rsidR="000E24CF" w:rsidRPr="000E24CF" w:rsidRDefault="000E24CF" w:rsidP="000E24CF">
      <w:pPr>
        <w:pStyle w:val="ListParagraph"/>
        <w:numPr>
          <w:ilvl w:val="0"/>
          <w:numId w:val="27"/>
        </w:numPr>
        <w:spacing w:after="0" w:line="240" w:lineRule="auto"/>
        <w:jc w:val="both"/>
        <w:rPr>
          <w:rFonts w:ascii="Book Antiqua" w:hAnsi="Book Antiqua"/>
          <w:sz w:val="24"/>
          <w:szCs w:val="24"/>
        </w:rPr>
      </w:pPr>
      <w:r w:rsidRPr="000E24CF">
        <w:rPr>
          <w:rFonts w:ascii="Book Antiqua" w:hAnsi="Book Antiqua"/>
          <w:sz w:val="24"/>
          <w:szCs w:val="24"/>
        </w:rPr>
        <w:t xml:space="preserve">Random site visits to PE sessions and data entry on the field using all relevant tools </w:t>
      </w:r>
    </w:p>
    <w:p w:rsidR="000E24CF" w:rsidRPr="000E24CF" w:rsidRDefault="000E24CF" w:rsidP="000E24CF">
      <w:pPr>
        <w:pStyle w:val="Subtitle"/>
        <w:numPr>
          <w:ilvl w:val="0"/>
          <w:numId w:val="27"/>
        </w:numPr>
        <w:spacing w:after="0" w:line="240" w:lineRule="auto"/>
        <w:contextualSpacing/>
        <w:jc w:val="both"/>
        <w:rPr>
          <w:rFonts w:ascii="Book Antiqua" w:hAnsi="Book Antiqua" w:cstheme="minorHAnsi"/>
          <w:i w:val="0"/>
          <w:color w:val="auto"/>
        </w:rPr>
      </w:pPr>
      <w:r w:rsidRPr="000E24CF">
        <w:rPr>
          <w:rFonts w:ascii="Book Antiqua" w:hAnsi="Book Antiqua" w:cstheme="minorHAnsi"/>
          <w:i w:val="0"/>
          <w:color w:val="auto"/>
        </w:rPr>
        <w:lastRenderedPageBreak/>
        <w:t xml:space="preserve">Debrief meeting with the </w:t>
      </w:r>
      <w:r w:rsidR="000270C5">
        <w:rPr>
          <w:rFonts w:ascii="Book Antiqua" w:hAnsi="Book Antiqua" w:cstheme="minorHAnsi"/>
          <w:i w:val="0"/>
          <w:color w:val="auto"/>
        </w:rPr>
        <w:t>SCDI</w:t>
      </w:r>
      <w:r w:rsidRPr="000E24CF">
        <w:rPr>
          <w:rFonts w:ascii="Book Antiqua" w:hAnsi="Book Antiqua" w:cstheme="minorHAnsi"/>
          <w:i w:val="0"/>
          <w:color w:val="auto"/>
        </w:rPr>
        <w:t xml:space="preserve"> Staff on the outcome of the meeting and what needs to be improved going forward.</w:t>
      </w:r>
    </w:p>
    <w:p w:rsidR="000E24CF" w:rsidRPr="000E24CF" w:rsidRDefault="000E24CF" w:rsidP="009839F9">
      <w:pPr>
        <w:spacing w:after="0"/>
        <w:jc w:val="both"/>
        <w:rPr>
          <w:rFonts w:ascii="Book Antiqua" w:hAnsi="Book Antiqua"/>
          <w:sz w:val="24"/>
          <w:szCs w:val="24"/>
        </w:rPr>
      </w:pPr>
      <w:r w:rsidRPr="000E24CF">
        <w:rPr>
          <w:rFonts w:ascii="Book Antiqua" w:hAnsi="Book Antiqua"/>
          <w:sz w:val="24"/>
          <w:szCs w:val="24"/>
        </w:rPr>
        <w:t xml:space="preserve">The meeting was held in order to get feedback from the completed Quarter 1 DQA, discuss on how to work on the observations noted and to avoid it re occurring in the next DQA and also ensure there are no challenges during the implementation of this quarter’s activities. The total numbers of people in the meeting were 10; the participants are both the staffs of </w:t>
      </w:r>
      <w:r w:rsidR="000270C5">
        <w:rPr>
          <w:rFonts w:ascii="Book Antiqua" w:hAnsi="Book Antiqua"/>
          <w:sz w:val="24"/>
          <w:szCs w:val="24"/>
        </w:rPr>
        <w:t>SCDI</w:t>
      </w:r>
      <w:r w:rsidR="009839F9">
        <w:rPr>
          <w:rFonts w:ascii="Book Antiqua" w:hAnsi="Book Antiqua"/>
          <w:sz w:val="24"/>
          <w:szCs w:val="24"/>
        </w:rPr>
        <w:t xml:space="preserve"> </w:t>
      </w:r>
      <w:r w:rsidR="00FA1098">
        <w:rPr>
          <w:rFonts w:ascii="Book Antiqua" w:hAnsi="Book Antiqua"/>
          <w:sz w:val="24"/>
          <w:szCs w:val="24"/>
        </w:rPr>
        <w:t>Bauchi</w:t>
      </w:r>
      <w:r w:rsidR="009839F9">
        <w:rPr>
          <w:rFonts w:ascii="Book Antiqua" w:hAnsi="Book Antiqua"/>
          <w:sz w:val="24"/>
          <w:szCs w:val="24"/>
        </w:rPr>
        <w:t xml:space="preserve">, Gombe and PACOWWEI staff. </w:t>
      </w:r>
      <w:r w:rsidR="000270C5">
        <w:rPr>
          <w:rFonts w:ascii="Book Antiqua" w:hAnsi="Book Antiqua"/>
          <w:sz w:val="24"/>
          <w:szCs w:val="24"/>
        </w:rPr>
        <w:t>SCDI</w:t>
      </w:r>
      <w:r w:rsidR="00FA1098">
        <w:rPr>
          <w:rFonts w:ascii="Book Antiqua" w:hAnsi="Book Antiqua"/>
          <w:sz w:val="24"/>
          <w:szCs w:val="24"/>
        </w:rPr>
        <w:t xml:space="preserve"> Executive Director (Mr. Usman </w:t>
      </w:r>
      <w:proofErr w:type="spellStart"/>
      <w:r w:rsidR="00FA1098">
        <w:rPr>
          <w:rFonts w:ascii="Book Antiqua" w:hAnsi="Book Antiqua"/>
          <w:sz w:val="24"/>
          <w:szCs w:val="24"/>
        </w:rPr>
        <w:t>Shuaibu</w:t>
      </w:r>
      <w:proofErr w:type="spellEnd"/>
      <w:r w:rsidRPr="000E24CF">
        <w:rPr>
          <w:rFonts w:ascii="Book Antiqua" w:hAnsi="Book Antiqua"/>
          <w:sz w:val="24"/>
          <w:szCs w:val="24"/>
        </w:rPr>
        <w:t>) appreciate the team for the work well done, he said despite the poor beginning everything turns out to be a success, he urged everyone to continue the good work and team spirit in order to achieve the same good result this quarter.</w:t>
      </w:r>
    </w:p>
    <w:p w:rsidR="000E24CF" w:rsidRPr="000E24CF" w:rsidRDefault="000E24CF" w:rsidP="000E24CF">
      <w:pPr>
        <w:pStyle w:val="Heading3"/>
        <w:jc w:val="both"/>
        <w:rPr>
          <w:rFonts w:ascii="Book Antiqua" w:hAnsi="Book Antiqua"/>
          <w:color w:val="auto"/>
          <w:sz w:val="24"/>
          <w:szCs w:val="24"/>
        </w:rPr>
      </w:pPr>
      <w:r w:rsidRPr="000E24CF">
        <w:rPr>
          <w:rFonts w:ascii="Book Antiqua" w:hAnsi="Book Antiqua"/>
          <w:sz w:val="24"/>
          <w:szCs w:val="24"/>
        </w:rPr>
        <w:t xml:space="preserve"> </w:t>
      </w:r>
      <w:r>
        <w:rPr>
          <w:rFonts w:ascii="Book Antiqua" w:hAnsi="Book Antiqua"/>
          <w:color w:val="auto"/>
          <w:sz w:val="24"/>
          <w:szCs w:val="24"/>
        </w:rPr>
        <w:t>DQA</w:t>
      </w:r>
      <w:r w:rsidRPr="000E24CF">
        <w:rPr>
          <w:rFonts w:ascii="Book Antiqua" w:hAnsi="Book Antiqua"/>
          <w:color w:val="auto"/>
          <w:sz w:val="24"/>
          <w:szCs w:val="24"/>
        </w:rPr>
        <w:t>/Finance Meeting Observations</w:t>
      </w:r>
    </w:p>
    <w:p w:rsidR="000E24CF" w:rsidRPr="000E24CF" w:rsidRDefault="000E24CF" w:rsidP="00BA56AE">
      <w:pPr>
        <w:pStyle w:val="ListParagraph"/>
        <w:numPr>
          <w:ilvl w:val="0"/>
          <w:numId w:val="28"/>
        </w:numPr>
        <w:spacing w:after="0" w:line="240" w:lineRule="auto"/>
        <w:jc w:val="both"/>
        <w:rPr>
          <w:rFonts w:ascii="Book Antiqua" w:hAnsi="Book Antiqua"/>
          <w:sz w:val="24"/>
          <w:szCs w:val="24"/>
        </w:rPr>
      </w:pPr>
      <w:r w:rsidRPr="000E24CF">
        <w:rPr>
          <w:rFonts w:ascii="Book Antiqua" w:hAnsi="Book Antiqua"/>
          <w:sz w:val="24"/>
          <w:szCs w:val="24"/>
        </w:rPr>
        <w:t>More of condom forecasting and quantification needs to be done not just condom distribution</w:t>
      </w:r>
    </w:p>
    <w:p w:rsidR="000E24CF" w:rsidRPr="000E24CF" w:rsidRDefault="000E24CF" w:rsidP="00BA56AE">
      <w:pPr>
        <w:pStyle w:val="ListParagraph"/>
        <w:numPr>
          <w:ilvl w:val="0"/>
          <w:numId w:val="28"/>
        </w:numPr>
        <w:spacing w:after="0" w:line="240" w:lineRule="auto"/>
        <w:jc w:val="both"/>
        <w:rPr>
          <w:rFonts w:ascii="Book Antiqua" w:hAnsi="Book Antiqua"/>
          <w:sz w:val="24"/>
          <w:szCs w:val="24"/>
        </w:rPr>
      </w:pPr>
      <w:r w:rsidRPr="000E24CF">
        <w:rPr>
          <w:rFonts w:ascii="Book Antiqua" w:hAnsi="Book Antiqua"/>
          <w:sz w:val="24"/>
          <w:szCs w:val="24"/>
        </w:rPr>
        <w:t>We need to take a look at the angle of training more outreach workers and working with less</w:t>
      </w:r>
    </w:p>
    <w:p w:rsidR="000E24CF" w:rsidRPr="000E24CF" w:rsidRDefault="000E24CF" w:rsidP="00BA56AE">
      <w:pPr>
        <w:pStyle w:val="ListParagraph"/>
        <w:spacing w:after="0" w:line="240" w:lineRule="auto"/>
        <w:jc w:val="both"/>
        <w:rPr>
          <w:rFonts w:ascii="Book Antiqua" w:hAnsi="Book Antiqua"/>
          <w:sz w:val="24"/>
          <w:szCs w:val="24"/>
        </w:rPr>
      </w:pPr>
      <w:r w:rsidRPr="000E24CF">
        <w:rPr>
          <w:rFonts w:ascii="Book Antiqua" w:hAnsi="Book Antiqua"/>
          <w:sz w:val="24"/>
          <w:szCs w:val="24"/>
        </w:rPr>
        <w:t>In last quarter</w:t>
      </w:r>
    </w:p>
    <w:p w:rsidR="000E24CF" w:rsidRPr="000E24CF" w:rsidRDefault="000E24CF" w:rsidP="00BA56AE">
      <w:pPr>
        <w:pStyle w:val="ListParagraph"/>
        <w:numPr>
          <w:ilvl w:val="0"/>
          <w:numId w:val="28"/>
        </w:numPr>
        <w:spacing w:after="0" w:line="240" w:lineRule="auto"/>
        <w:jc w:val="both"/>
        <w:rPr>
          <w:rFonts w:ascii="Book Antiqua" w:hAnsi="Book Antiqua"/>
          <w:sz w:val="24"/>
          <w:szCs w:val="24"/>
        </w:rPr>
      </w:pPr>
      <w:r w:rsidRPr="000E24CF">
        <w:rPr>
          <w:rFonts w:ascii="Book Antiqua" w:hAnsi="Book Antiqua"/>
          <w:sz w:val="24"/>
          <w:szCs w:val="24"/>
        </w:rPr>
        <w:t xml:space="preserve">Changes made during the finance meeting at </w:t>
      </w:r>
      <w:proofErr w:type="spellStart"/>
      <w:r w:rsidR="00531218" w:rsidRPr="000E24CF">
        <w:rPr>
          <w:rFonts w:ascii="Book Antiqua" w:hAnsi="Book Antiqua"/>
          <w:sz w:val="24"/>
          <w:szCs w:val="24"/>
        </w:rPr>
        <w:t>Owerri</w:t>
      </w:r>
      <w:proofErr w:type="spellEnd"/>
      <w:r w:rsidR="00531218" w:rsidRPr="000E24CF">
        <w:rPr>
          <w:rFonts w:ascii="Book Antiqua" w:hAnsi="Book Antiqua"/>
          <w:sz w:val="24"/>
          <w:szCs w:val="24"/>
        </w:rPr>
        <w:t xml:space="preserve"> concerning</w:t>
      </w:r>
      <w:r w:rsidRPr="000E24CF">
        <w:rPr>
          <w:rFonts w:ascii="Book Antiqua" w:hAnsi="Book Antiqua"/>
          <w:sz w:val="24"/>
          <w:szCs w:val="24"/>
        </w:rPr>
        <w:t xml:space="preserve"> peers refreshment needs to be worked on</w:t>
      </w:r>
      <w:r w:rsidR="00BA56AE">
        <w:rPr>
          <w:rFonts w:ascii="Book Antiqua" w:hAnsi="Book Antiqua"/>
          <w:sz w:val="24"/>
          <w:szCs w:val="24"/>
        </w:rPr>
        <w:t>.</w:t>
      </w:r>
    </w:p>
    <w:p w:rsidR="000E24CF" w:rsidRPr="000E24CF" w:rsidRDefault="000E24CF" w:rsidP="00BA56AE">
      <w:pPr>
        <w:pStyle w:val="ListParagraph"/>
        <w:numPr>
          <w:ilvl w:val="0"/>
          <w:numId w:val="28"/>
        </w:numPr>
        <w:spacing w:after="0" w:line="240" w:lineRule="auto"/>
        <w:jc w:val="both"/>
        <w:rPr>
          <w:rFonts w:ascii="Book Antiqua" w:hAnsi="Book Antiqua"/>
          <w:sz w:val="24"/>
          <w:szCs w:val="24"/>
        </w:rPr>
      </w:pPr>
      <w:r w:rsidRPr="000E24CF">
        <w:rPr>
          <w:rFonts w:ascii="Book Antiqua" w:hAnsi="Book Antiqua"/>
          <w:sz w:val="24"/>
          <w:szCs w:val="24"/>
        </w:rPr>
        <w:t>Activity report format for case managers  and field staff needs to be shared and discussed</w:t>
      </w:r>
    </w:p>
    <w:p w:rsidR="000E24CF" w:rsidRPr="000E24CF" w:rsidRDefault="000E24CF" w:rsidP="000E24CF">
      <w:pPr>
        <w:pStyle w:val="Heading3"/>
        <w:jc w:val="both"/>
        <w:rPr>
          <w:rFonts w:ascii="Book Antiqua" w:hAnsi="Book Antiqua"/>
          <w:color w:val="auto"/>
          <w:sz w:val="24"/>
          <w:szCs w:val="24"/>
        </w:rPr>
      </w:pPr>
      <w:r w:rsidRPr="000E24CF">
        <w:rPr>
          <w:rFonts w:ascii="Book Antiqua" w:hAnsi="Book Antiqua"/>
          <w:color w:val="auto"/>
          <w:sz w:val="24"/>
          <w:szCs w:val="24"/>
        </w:rPr>
        <w:t>Action Plans</w:t>
      </w:r>
    </w:p>
    <w:p w:rsidR="000E24CF" w:rsidRPr="000E24CF" w:rsidRDefault="000E24CF" w:rsidP="000E24CF">
      <w:pPr>
        <w:pStyle w:val="ListParagraph"/>
        <w:numPr>
          <w:ilvl w:val="0"/>
          <w:numId w:val="28"/>
        </w:numPr>
        <w:jc w:val="both"/>
        <w:rPr>
          <w:rFonts w:ascii="Book Antiqua" w:hAnsi="Book Antiqua"/>
          <w:sz w:val="24"/>
          <w:szCs w:val="24"/>
        </w:rPr>
      </w:pPr>
      <w:r w:rsidRPr="000E24CF">
        <w:rPr>
          <w:rFonts w:ascii="Book Antiqua" w:hAnsi="Book Antiqua"/>
          <w:sz w:val="24"/>
          <w:szCs w:val="24"/>
        </w:rPr>
        <w:t>The internal data verification date should be communicated, so that both CBO and SR staff will be available to check the data collected at field each week to avoid variance and also ensure the data collection tools are used properly.</w:t>
      </w:r>
    </w:p>
    <w:p w:rsidR="000E24CF" w:rsidRPr="000E24CF" w:rsidRDefault="000E24CF" w:rsidP="000E24CF">
      <w:pPr>
        <w:pStyle w:val="ListParagraph"/>
        <w:numPr>
          <w:ilvl w:val="0"/>
          <w:numId w:val="29"/>
        </w:numPr>
        <w:jc w:val="both"/>
        <w:rPr>
          <w:rFonts w:ascii="Book Antiqua" w:hAnsi="Book Antiqua"/>
          <w:sz w:val="24"/>
          <w:szCs w:val="24"/>
        </w:rPr>
      </w:pPr>
      <w:r w:rsidRPr="000E24CF">
        <w:rPr>
          <w:rFonts w:ascii="Book Antiqua" w:hAnsi="Book Antiqua"/>
          <w:sz w:val="24"/>
          <w:szCs w:val="24"/>
        </w:rPr>
        <w:t>Condom forecasting and quantification  tool will be design to capture and ensure proper condom distribution</w:t>
      </w:r>
    </w:p>
    <w:p w:rsidR="000E24CF" w:rsidRPr="000E24CF" w:rsidRDefault="000E24CF" w:rsidP="000E24CF">
      <w:pPr>
        <w:pStyle w:val="ListParagraph"/>
        <w:numPr>
          <w:ilvl w:val="0"/>
          <w:numId w:val="29"/>
        </w:numPr>
        <w:jc w:val="both"/>
        <w:rPr>
          <w:rFonts w:ascii="Book Antiqua" w:hAnsi="Book Antiqua"/>
          <w:sz w:val="24"/>
          <w:szCs w:val="24"/>
        </w:rPr>
      </w:pPr>
      <w:r w:rsidRPr="000E24CF">
        <w:rPr>
          <w:rFonts w:ascii="Book Antiqua" w:hAnsi="Book Antiqua"/>
          <w:sz w:val="24"/>
          <w:szCs w:val="24"/>
        </w:rPr>
        <w:t>The weekly internal  DQA will ensure retirement is done on time and fund disbursed as at when request is made</w:t>
      </w:r>
    </w:p>
    <w:p w:rsidR="000E24CF" w:rsidRPr="000E24CF" w:rsidRDefault="000E24CF" w:rsidP="000E24CF">
      <w:pPr>
        <w:pStyle w:val="ListParagraph"/>
        <w:numPr>
          <w:ilvl w:val="0"/>
          <w:numId w:val="29"/>
        </w:numPr>
        <w:jc w:val="both"/>
        <w:rPr>
          <w:rFonts w:ascii="Book Antiqua" w:hAnsi="Book Antiqua"/>
          <w:sz w:val="24"/>
          <w:szCs w:val="24"/>
        </w:rPr>
      </w:pPr>
      <w:r w:rsidRPr="000E24CF">
        <w:rPr>
          <w:rFonts w:ascii="Book Antiqua" w:hAnsi="Book Antiqua"/>
          <w:sz w:val="24"/>
          <w:szCs w:val="24"/>
        </w:rPr>
        <w:t>Supervision report should be done weekly to ease the stress of compiling monthly report</w:t>
      </w:r>
    </w:p>
    <w:p w:rsidR="000E24CF" w:rsidRPr="000E24CF" w:rsidRDefault="000E24CF" w:rsidP="000E24CF">
      <w:pPr>
        <w:pStyle w:val="ListParagraph"/>
        <w:numPr>
          <w:ilvl w:val="0"/>
          <w:numId w:val="29"/>
        </w:numPr>
        <w:jc w:val="both"/>
        <w:rPr>
          <w:rFonts w:ascii="Book Antiqua" w:hAnsi="Book Antiqua"/>
          <w:sz w:val="24"/>
          <w:szCs w:val="24"/>
        </w:rPr>
      </w:pPr>
      <w:r w:rsidRPr="000E24CF">
        <w:rPr>
          <w:rFonts w:ascii="Book Antiqua" w:hAnsi="Book Antiqua"/>
          <w:sz w:val="24"/>
          <w:szCs w:val="24"/>
        </w:rPr>
        <w:t xml:space="preserve">Mail should be sent as regards  the additional or new counselor tester with all the necessary documents attached to </w:t>
      </w:r>
      <w:r w:rsidR="000270C5">
        <w:rPr>
          <w:rFonts w:ascii="Book Antiqua" w:hAnsi="Book Antiqua"/>
          <w:sz w:val="24"/>
          <w:szCs w:val="24"/>
        </w:rPr>
        <w:t>SCDI</w:t>
      </w:r>
      <w:r w:rsidRPr="000E24CF">
        <w:rPr>
          <w:rFonts w:ascii="Book Antiqua" w:hAnsi="Book Antiqua"/>
          <w:sz w:val="24"/>
          <w:szCs w:val="24"/>
        </w:rPr>
        <w:t xml:space="preserve"> and then </w:t>
      </w:r>
      <w:r w:rsidR="000270C5">
        <w:rPr>
          <w:rFonts w:ascii="Book Antiqua" w:hAnsi="Book Antiqua"/>
          <w:sz w:val="24"/>
          <w:szCs w:val="24"/>
        </w:rPr>
        <w:t>SCDI</w:t>
      </w:r>
      <w:r w:rsidRPr="000E24CF">
        <w:rPr>
          <w:rFonts w:ascii="Book Antiqua" w:hAnsi="Book Antiqua"/>
          <w:sz w:val="24"/>
          <w:szCs w:val="24"/>
        </w:rPr>
        <w:t xml:space="preserve"> will forward to SFH</w:t>
      </w:r>
    </w:p>
    <w:p w:rsidR="00191481" w:rsidRDefault="000E24CF" w:rsidP="00191481">
      <w:pPr>
        <w:jc w:val="both"/>
        <w:rPr>
          <w:rFonts w:ascii="Book Antiqua" w:hAnsi="Book Antiqua"/>
          <w:sz w:val="24"/>
          <w:szCs w:val="24"/>
        </w:rPr>
      </w:pPr>
      <w:r w:rsidRPr="000E24CF">
        <w:rPr>
          <w:rFonts w:ascii="Book Antiqua" w:hAnsi="Book Antiqua"/>
          <w:sz w:val="24"/>
          <w:szCs w:val="24"/>
        </w:rPr>
        <w:t xml:space="preserve">In conclusion, </w:t>
      </w:r>
      <w:r w:rsidR="000270C5">
        <w:rPr>
          <w:rFonts w:ascii="Book Antiqua" w:hAnsi="Book Antiqua"/>
          <w:sz w:val="24"/>
          <w:szCs w:val="24"/>
        </w:rPr>
        <w:t>SCDI</w:t>
      </w:r>
      <w:r w:rsidRPr="000E24CF">
        <w:rPr>
          <w:rFonts w:ascii="Book Antiqua" w:hAnsi="Book Antiqua"/>
          <w:sz w:val="24"/>
          <w:szCs w:val="24"/>
        </w:rPr>
        <w:t xml:space="preserve"> ED urged everyone to continue working as a team which has really helped in achieving good result in the first Quarter and also the way this quarter is going, he is very sure it will be successful. He again appreciated all the staff for a job well done.</w:t>
      </w:r>
    </w:p>
    <w:p w:rsidR="0056560A" w:rsidRPr="000E24CF" w:rsidRDefault="0056560A" w:rsidP="00191481">
      <w:pPr>
        <w:jc w:val="both"/>
        <w:rPr>
          <w:rFonts w:ascii="Book Antiqua" w:hAnsi="Book Antiqua"/>
          <w:sz w:val="24"/>
          <w:szCs w:val="24"/>
        </w:rPr>
      </w:pPr>
    </w:p>
    <w:p w:rsidR="00D4742B" w:rsidRDefault="00D4742B" w:rsidP="002B1407">
      <w:pPr>
        <w:pStyle w:val="ListParagraph"/>
        <w:numPr>
          <w:ilvl w:val="0"/>
          <w:numId w:val="12"/>
        </w:numPr>
        <w:tabs>
          <w:tab w:val="left" w:pos="1870"/>
        </w:tabs>
        <w:jc w:val="both"/>
        <w:rPr>
          <w:rFonts w:ascii="Book Antiqua" w:hAnsi="Book Antiqua" w:cstheme="minorHAnsi"/>
          <w:b/>
          <w:sz w:val="24"/>
          <w:szCs w:val="24"/>
        </w:rPr>
      </w:pPr>
      <w:r w:rsidRPr="00D4742B">
        <w:rPr>
          <w:rFonts w:ascii="Book Antiqua" w:hAnsi="Book Antiqua" w:cstheme="minorHAnsi"/>
          <w:b/>
          <w:sz w:val="24"/>
          <w:szCs w:val="24"/>
        </w:rPr>
        <w:lastRenderedPageBreak/>
        <w:t>Supportive Supervision to Hope Sisters Initiatives Gombe</w:t>
      </w:r>
    </w:p>
    <w:p w:rsidR="00955568" w:rsidRDefault="000270C5" w:rsidP="00955568">
      <w:pPr>
        <w:tabs>
          <w:tab w:val="left" w:pos="1870"/>
        </w:tabs>
        <w:spacing w:after="0"/>
        <w:jc w:val="both"/>
        <w:rPr>
          <w:rFonts w:ascii="Book Antiqua" w:hAnsi="Book Antiqua" w:cstheme="minorHAnsi"/>
          <w:sz w:val="24"/>
          <w:szCs w:val="24"/>
        </w:rPr>
      </w:pPr>
      <w:r>
        <w:rPr>
          <w:rFonts w:ascii="Book Antiqua" w:hAnsi="Book Antiqua" w:cstheme="minorHAnsi"/>
          <w:sz w:val="24"/>
          <w:szCs w:val="24"/>
        </w:rPr>
        <w:t>SCDI</w:t>
      </w:r>
      <w:r w:rsidR="00955568" w:rsidRPr="00955568">
        <w:rPr>
          <w:rFonts w:ascii="Book Antiqua" w:hAnsi="Book Antiqua" w:cstheme="minorHAnsi"/>
          <w:sz w:val="24"/>
          <w:szCs w:val="24"/>
        </w:rPr>
        <w:t xml:space="preserve"> Gombe conducted 2 supportive supervisory visits to Hope Sisters Initiative Gombe on 13</w:t>
      </w:r>
      <w:r w:rsidR="00955568" w:rsidRPr="00955568">
        <w:rPr>
          <w:rFonts w:ascii="Book Antiqua" w:hAnsi="Book Antiqua" w:cstheme="minorHAnsi"/>
          <w:sz w:val="24"/>
          <w:szCs w:val="24"/>
          <w:vertAlign w:val="superscript"/>
        </w:rPr>
        <w:t>th</w:t>
      </w:r>
      <w:r w:rsidR="00955568" w:rsidRPr="00955568">
        <w:rPr>
          <w:rFonts w:ascii="Book Antiqua" w:hAnsi="Book Antiqua" w:cstheme="minorHAnsi"/>
          <w:sz w:val="24"/>
          <w:szCs w:val="24"/>
        </w:rPr>
        <w:t xml:space="preserve"> and 27</w:t>
      </w:r>
      <w:r w:rsidR="00955568" w:rsidRPr="00955568">
        <w:rPr>
          <w:rFonts w:ascii="Book Antiqua" w:hAnsi="Book Antiqua" w:cstheme="minorHAnsi"/>
          <w:sz w:val="24"/>
          <w:szCs w:val="24"/>
          <w:vertAlign w:val="superscript"/>
        </w:rPr>
        <w:t>th</w:t>
      </w:r>
      <w:r w:rsidR="00955568" w:rsidRPr="00955568">
        <w:rPr>
          <w:rFonts w:ascii="Book Antiqua" w:hAnsi="Book Antiqua" w:cstheme="minorHAnsi"/>
          <w:sz w:val="24"/>
          <w:szCs w:val="24"/>
        </w:rPr>
        <w:t xml:space="preserve"> February 2019.  The act</w:t>
      </w:r>
      <w:r w:rsidR="00CE5437">
        <w:rPr>
          <w:rFonts w:ascii="Book Antiqua" w:hAnsi="Book Antiqua" w:cstheme="minorHAnsi"/>
          <w:sz w:val="24"/>
          <w:szCs w:val="24"/>
        </w:rPr>
        <w:t xml:space="preserve">ivity was done to identify gaps, </w:t>
      </w:r>
      <w:r w:rsidR="00955568">
        <w:rPr>
          <w:rFonts w:ascii="Book Antiqua" w:hAnsi="Book Antiqua" w:cstheme="minorHAnsi"/>
          <w:sz w:val="24"/>
          <w:szCs w:val="24"/>
        </w:rPr>
        <w:t xml:space="preserve">provide mentoring and suggestions to the identified gaps in the organization. At the end of each visit, </w:t>
      </w:r>
      <w:r>
        <w:rPr>
          <w:rFonts w:ascii="Book Antiqua" w:hAnsi="Book Antiqua" w:cstheme="minorHAnsi"/>
          <w:sz w:val="24"/>
          <w:szCs w:val="24"/>
        </w:rPr>
        <w:t>SCDI</w:t>
      </w:r>
      <w:r w:rsidR="00955568">
        <w:rPr>
          <w:rFonts w:ascii="Book Antiqua" w:hAnsi="Book Antiqua" w:cstheme="minorHAnsi"/>
          <w:sz w:val="24"/>
          <w:szCs w:val="24"/>
        </w:rPr>
        <w:t xml:space="preserve"> </w:t>
      </w:r>
      <w:r w:rsidR="00432388">
        <w:rPr>
          <w:rFonts w:ascii="Book Antiqua" w:hAnsi="Book Antiqua" w:cstheme="minorHAnsi"/>
          <w:sz w:val="24"/>
          <w:szCs w:val="24"/>
        </w:rPr>
        <w:t>came out with</w:t>
      </w:r>
      <w:r w:rsidR="00CE5437">
        <w:rPr>
          <w:rFonts w:ascii="Book Antiqua" w:hAnsi="Book Antiqua" w:cstheme="minorHAnsi"/>
          <w:sz w:val="24"/>
          <w:szCs w:val="24"/>
        </w:rPr>
        <w:t xml:space="preserve"> action points and also followed up for feedback through sight checking, phone calls and emails.</w:t>
      </w:r>
      <w:r w:rsidR="00955568">
        <w:rPr>
          <w:rFonts w:ascii="Book Antiqua" w:hAnsi="Book Antiqua" w:cstheme="minorHAnsi"/>
          <w:sz w:val="24"/>
          <w:szCs w:val="24"/>
        </w:rPr>
        <w:t xml:space="preserve"> </w:t>
      </w:r>
      <w:r w:rsidR="008D3456">
        <w:rPr>
          <w:rFonts w:ascii="Book Antiqua" w:hAnsi="Book Antiqua" w:cstheme="minorHAnsi"/>
          <w:sz w:val="24"/>
          <w:szCs w:val="24"/>
        </w:rPr>
        <w:t>Some of the items checked during the exercise are;</w:t>
      </w:r>
    </w:p>
    <w:p w:rsidR="008D3456" w:rsidRDefault="008D3456" w:rsidP="008D3456">
      <w:pPr>
        <w:pStyle w:val="ListParagraph"/>
        <w:numPr>
          <w:ilvl w:val="0"/>
          <w:numId w:val="30"/>
        </w:numPr>
        <w:tabs>
          <w:tab w:val="left" w:pos="1870"/>
        </w:tabs>
        <w:spacing w:after="0"/>
        <w:jc w:val="both"/>
        <w:rPr>
          <w:rFonts w:ascii="Book Antiqua" w:hAnsi="Book Antiqua" w:cstheme="minorHAnsi"/>
          <w:sz w:val="24"/>
          <w:szCs w:val="24"/>
        </w:rPr>
      </w:pPr>
      <w:r>
        <w:rPr>
          <w:rFonts w:ascii="Book Antiqua" w:hAnsi="Book Antiqua" w:cstheme="minorHAnsi"/>
          <w:sz w:val="24"/>
          <w:szCs w:val="24"/>
        </w:rPr>
        <w:t>Reports of trainings and attendance list</w:t>
      </w:r>
    </w:p>
    <w:p w:rsidR="008D3456" w:rsidRDefault="008D3456" w:rsidP="008D3456">
      <w:pPr>
        <w:pStyle w:val="ListParagraph"/>
        <w:numPr>
          <w:ilvl w:val="0"/>
          <w:numId w:val="30"/>
        </w:numPr>
        <w:tabs>
          <w:tab w:val="left" w:pos="1870"/>
        </w:tabs>
        <w:spacing w:after="0"/>
        <w:jc w:val="both"/>
        <w:rPr>
          <w:rFonts w:ascii="Book Antiqua" w:hAnsi="Book Antiqua" w:cstheme="minorHAnsi"/>
          <w:sz w:val="24"/>
          <w:szCs w:val="24"/>
        </w:rPr>
      </w:pPr>
      <w:r>
        <w:rPr>
          <w:rFonts w:ascii="Book Antiqua" w:hAnsi="Book Antiqua" w:cstheme="minorHAnsi"/>
          <w:sz w:val="24"/>
          <w:szCs w:val="24"/>
        </w:rPr>
        <w:t>Reports and minutes of review meetings and attendance list</w:t>
      </w:r>
    </w:p>
    <w:p w:rsidR="008D3456" w:rsidRDefault="008D3456" w:rsidP="008D3456">
      <w:pPr>
        <w:pStyle w:val="ListParagraph"/>
        <w:numPr>
          <w:ilvl w:val="0"/>
          <w:numId w:val="30"/>
        </w:numPr>
        <w:tabs>
          <w:tab w:val="left" w:pos="1870"/>
        </w:tabs>
        <w:spacing w:after="0"/>
        <w:jc w:val="both"/>
        <w:rPr>
          <w:rFonts w:ascii="Book Antiqua" w:hAnsi="Book Antiqua" w:cstheme="minorHAnsi"/>
          <w:sz w:val="24"/>
          <w:szCs w:val="24"/>
        </w:rPr>
      </w:pPr>
      <w:r>
        <w:rPr>
          <w:rFonts w:ascii="Book Antiqua" w:hAnsi="Book Antiqua" w:cstheme="minorHAnsi"/>
          <w:sz w:val="24"/>
          <w:szCs w:val="24"/>
        </w:rPr>
        <w:t>Inventory and bin cards</w:t>
      </w:r>
    </w:p>
    <w:p w:rsidR="008D3456" w:rsidRDefault="008D3456" w:rsidP="008D3456">
      <w:pPr>
        <w:pStyle w:val="ListParagraph"/>
        <w:numPr>
          <w:ilvl w:val="0"/>
          <w:numId w:val="30"/>
        </w:numPr>
        <w:tabs>
          <w:tab w:val="left" w:pos="1870"/>
        </w:tabs>
        <w:spacing w:after="0"/>
        <w:jc w:val="both"/>
        <w:rPr>
          <w:rFonts w:ascii="Book Antiqua" w:hAnsi="Book Antiqua" w:cstheme="minorHAnsi"/>
          <w:sz w:val="24"/>
          <w:szCs w:val="24"/>
        </w:rPr>
      </w:pPr>
      <w:r>
        <w:rPr>
          <w:rFonts w:ascii="Book Antiqua" w:hAnsi="Book Antiqua" w:cstheme="minorHAnsi"/>
          <w:sz w:val="24"/>
          <w:szCs w:val="24"/>
        </w:rPr>
        <w:t>Monthly reports and MIS</w:t>
      </w:r>
    </w:p>
    <w:p w:rsidR="008D3456" w:rsidRPr="008D3456" w:rsidRDefault="008D3456" w:rsidP="008D3456">
      <w:pPr>
        <w:pStyle w:val="ListParagraph"/>
        <w:numPr>
          <w:ilvl w:val="0"/>
          <w:numId w:val="30"/>
        </w:numPr>
        <w:tabs>
          <w:tab w:val="left" w:pos="1870"/>
        </w:tabs>
        <w:spacing w:after="0"/>
        <w:jc w:val="both"/>
        <w:rPr>
          <w:rFonts w:ascii="Book Antiqua" w:hAnsi="Book Antiqua" w:cstheme="minorHAnsi"/>
          <w:sz w:val="24"/>
          <w:szCs w:val="24"/>
        </w:rPr>
      </w:pPr>
      <w:r>
        <w:rPr>
          <w:rFonts w:ascii="Book Antiqua" w:hAnsi="Book Antiqua" w:cstheme="minorHAnsi"/>
          <w:sz w:val="24"/>
          <w:szCs w:val="24"/>
        </w:rPr>
        <w:t xml:space="preserve">Filling and documentation </w:t>
      </w:r>
      <w:proofErr w:type="spellStart"/>
      <w:r>
        <w:rPr>
          <w:rFonts w:ascii="Book Antiqua" w:hAnsi="Book Antiqua" w:cstheme="minorHAnsi"/>
          <w:sz w:val="24"/>
          <w:szCs w:val="24"/>
        </w:rPr>
        <w:t>etc</w:t>
      </w:r>
      <w:proofErr w:type="spellEnd"/>
    </w:p>
    <w:p w:rsidR="00955568" w:rsidRDefault="00955568" w:rsidP="00955568">
      <w:pPr>
        <w:tabs>
          <w:tab w:val="left" w:pos="1870"/>
        </w:tabs>
        <w:spacing w:after="0"/>
        <w:jc w:val="both"/>
        <w:rPr>
          <w:rFonts w:ascii="Book Antiqua" w:hAnsi="Book Antiqua" w:cstheme="minorHAnsi"/>
          <w:sz w:val="24"/>
          <w:szCs w:val="24"/>
        </w:rPr>
      </w:pPr>
    </w:p>
    <w:p w:rsidR="00955568" w:rsidRPr="00955568" w:rsidRDefault="00955568" w:rsidP="00955568">
      <w:pPr>
        <w:tabs>
          <w:tab w:val="left" w:pos="1870"/>
        </w:tabs>
        <w:spacing w:after="0"/>
        <w:jc w:val="both"/>
        <w:rPr>
          <w:rFonts w:ascii="Book Antiqua" w:hAnsi="Book Antiqua" w:cstheme="minorHAnsi"/>
          <w:sz w:val="24"/>
          <w:szCs w:val="24"/>
        </w:rPr>
      </w:pPr>
    </w:p>
    <w:p w:rsidR="00D4742B" w:rsidRDefault="00D4742B" w:rsidP="002B1407">
      <w:pPr>
        <w:pStyle w:val="ListParagraph"/>
        <w:numPr>
          <w:ilvl w:val="0"/>
          <w:numId w:val="12"/>
        </w:numPr>
        <w:tabs>
          <w:tab w:val="left" w:pos="1870"/>
        </w:tabs>
        <w:jc w:val="both"/>
        <w:rPr>
          <w:rFonts w:ascii="Book Antiqua" w:hAnsi="Book Antiqua" w:cstheme="minorHAnsi"/>
          <w:b/>
          <w:sz w:val="24"/>
          <w:szCs w:val="24"/>
        </w:rPr>
      </w:pPr>
      <w:r w:rsidRPr="00D4742B">
        <w:rPr>
          <w:rFonts w:ascii="Book Antiqua" w:hAnsi="Book Antiqua" w:cstheme="minorHAnsi"/>
          <w:b/>
          <w:sz w:val="24"/>
          <w:szCs w:val="24"/>
        </w:rPr>
        <w:t>Weekly Data Verification Exercise</w:t>
      </w:r>
    </w:p>
    <w:p w:rsidR="00CE5437" w:rsidRDefault="00CE5437" w:rsidP="00CE5437">
      <w:pPr>
        <w:tabs>
          <w:tab w:val="left" w:pos="1870"/>
        </w:tabs>
        <w:spacing w:after="0"/>
        <w:jc w:val="both"/>
        <w:rPr>
          <w:rFonts w:ascii="Book Antiqua" w:hAnsi="Book Antiqua" w:cstheme="minorHAnsi"/>
          <w:sz w:val="24"/>
          <w:szCs w:val="24"/>
        </w:rPr>
      </w:pPr>
      <w:r>
        <w:rPr>
          <w:rFonts w:ascii="Book Antiqua" w:hAnsi="Book Antiqua" w:cstheme="minorHAnsi"/>
          <w:sz w:val="24"/>
          <w:szCs w:val="24"/>
        </w:rPr>
        <w:t xml:space="preserve">Weekly data verification exercise was initiated by </w:t>
      </w:r>
      <w:r w:rsidR="000270C5">
        <w:rPr>
          <w:rFonts w:ascii="Book Antiqua" w:hAnsi="Book Antiqua" w:cstheme="minorHAnsi"/>
          <w:sz w:val="24"/>
          <w:szCs w:val="24"/>
        </w:rPr>
        <w:t>SCDI</w:t>
      </w:r>
      <w:r>
        <w:rPr>
          <w:rFonts w:ascii="Book Antiqua" w:hAnsi="Book Antiqua" w:cstheme="minorHAnsi"/>
          <w:sz w:val="24"/>
          <w:szCs w:val="24"/>
        </w:rPr>
        <w:t xml:space="preserve"> to help in improving the performance of the KP Led CBO in data collation and verification. One day is assigned every week to use for the data verification exercise. </w:t>
      </w:r>
    </w:p>
    <w:p w:rsidR="00CE5437" w:rsidRPr="00CE5437" w:rsidRDefault="00CE5437" w:rsidP="00CE5437">
      <w:pPr>
        <w:tabs>
          <w:tab w:val="left" w:pos="1870"/>
        </w:tabs>
        <w:spacing w:after="0"/>
        <w:jc w:val="both"/>
        <w:rPr>
          <w:rFonts w:ascii="Book Antiqua" w:hAnsi="Book Antiqua" w:cstheme="minorHAnsi"/>
          <w:sz w:val="24"/>
          <w:szCs w:val="24"/>
        </w:rPr>
      </w:pPr>
    </w:p>
    <w:p w:rsidR="009B456C" w:rsidRPr="009B456C" w:rsidRDefault="00D4742B" w:rsidP="009B456C">
      <w:pPr>
        <w:pStyle w:val="ListParagraph"/>
        <w:numPr>
          <w:ilvl w:val="0"/>
          <w:numId w:val="12"/>
        </w:numPr>
        <w:tabs>
          <w:tab w:val="left" w:pos="1870"/>
        </w:tabs>
        <w:jc w:val="both"/>
        <w:rPr>
          <w:rFonts w:ascii="Book Antiqua" w:hAnsi="Book Antiqua" w:cstheme="minorHAnsi"/>
          <w:b/>
          <w:sz w:val="24"/>
          <w:szCs w:val="24"/>
        </w:rPr>
      </w:pPr>
      <w:r w:rsidRPr="00D4742B">
        <w:rPr>
          <w:rFonts w:ascii="Book Antiqua" w:hAnsi="Book Antiqua" w:cstheme="minorHAnsi"/>
          <w:b/>
          <w:sz w:val="24"/>
          <w:szCs w:val="24"/>
        </w:rPr>
        <w:t>Review meeting with Adherence Counselors (Case Managers)</w:t>
      </w:r>
    </w:p>
    <w:p w:rsidR="009B456C" w:rsidRDefault="009B456C" w:rsidP="009B456C">
      <w:pPr>
        <w:contextualSpacing/>
        <w:jc w:val="both"/>
        <w:rPr>
          <w:rFonts w:ascii="Book Antiqua" w:hAnsi="Book Antiqua" w:cstheme="minorHAnsi"/>
          <w:sz w:val="24"/>
          <w:szCs w:val="24"/>
        </w:rPr>
      </w:pPr>
      <w:r>
        <w:rPr>
          <w:rFonts w:ascii="Book Antiqua" w:hAnsi="Book Antiqua" w:cstheme="minorHAnsi"/>
          <w:sz w:val="24"/>
          <w:szCs w:val="24"/>
        </w:rPr>
        <w:t>The review meeting with Adherence counselors (Case Managers) was conducted on 27</w:t>
      </w:r>
      <w:r w:rsidRPr="00242746">
        <w:rPr>
          <w:rFonts w:ascii="Book Antiqua" w:hAnsi="Book Antiqua" w:cstheme="minorHAnsi"/>
          <w:sz w:val="24"/>
          <w:szCs w:val="24"/>
          <w:vertAlign w:val="superscript"/>
        </w:rPr>
        <w:t>th</w:t>
      </w:r>
      <w:r>
        <w:rPr>
          <w:rFonts w:ascii="Book Antiqua" w:hAnsi="Book Antiqua" w:cstheme="minorHAnsi"/>
          <w:sz w:val="24"/>
          <w:szCs w:val="24"/>
        </w:rPr>
        <w:t xml:space="preserve"> February 2019 at </w:t>
      </w:r>
      <w:r w:rsidR="000270C5">
        <w:rPr>
          <w:rFonts w:ascii="Book Antiqua" w:hAnsi="Book Antiqua" w:cstheme="minorHAnsi"/>
          <w:sz w:val="24"/>
          <w:szCs w:val="24"/>
        </w:rPr>
        <w:t>SCDI</w:t>
      </w:r>
      <w:r>
        <w:rPr>
          <w:rFonts w:ascii="Book Antiqua" w:hAnsi="Book Antiqua" w:cstheme="minorHAnsi"/>
          <w:sz w:val="24"/>
          <w:szCs w:val="24"/>
        </w:rPr>
        <w:t xml:space="preserve"> office Gombe. 5 adherence counselors, </w:t>
      </w:r>
      <w:r w:rsidR="0088273A">
        <w:rPr>
          <w:rFonts w:ascii="Book Antiqua" w:hAnsi="Book Antiqua" w:cstheme="minorHAnsi"/>
          <w:sz w:val="24"/>
          <w:szCs w:val="24"/>
        </w:rPr>
        <w:t xml:space="preserve">2 </w:t>
      </w:r>
      <w:r>
        <w:rPr>
          <w:rFonts w:ascii="Book Antiqua" w:hAnsi="Book Antiqua" w:cstheme="minorHAnsi"/>
          <w:sz w:val="24"/>
          <w:szCs w:val="24"/>
        </w:rPr>
        <w:t>HTS officer, SR M&amp;E/Program officer and CBO M&amp;E</w:t>
      </w:r>
      <w:r w:rsidR="00B303BF">
        <w:rPr>
          <w:rFonts w:ascii="Book Antiqua" w:hAnsi="Book Antiqua" w:cstheme="minorHAnsi"/>
          <w:sz w:val="24"/>
          <w:szCs w:val="24"/>
        </w:rPr>
        <w:t>/Program</w:t>
      </w:r>
      <w:r w:rsidR="0088273A">
        <w:rPr>
          <w:rFonts w:ascii="Book Antiqua" w:hAnsi="Book Antiqua" w:cstheme="minorHAnsi"/>
          <w:sz w:val="24"/>
          <w:szCs w:val="24"/>
        </w:rPr>
        <w:t xml:space="preserve"> Officer were all attendance of</w:t>
      </w:r>
      <w:r>
        <w:rPr>
          <w:rFonts w:ascii="Book Antiqua" w:hAnsi="Book Antiqua" w:cstheme="minorHAnsi"/>
          <w:sz w:val="24"/>
          <w:szCs w:val="24"/>
        </w:rPr>
        <w:t xml:space="preserve"> review meeting. The adherence counselors reported that they carried out tracking of clients, follow up of referrals and clients on treatment care and also followed up and facilitated the enrolment of new positives clients they got in the reporting month. The ca</w:t>
      </w:r>
      <w:r w:rsidR="0088273A">
        <w:rPr>
          <w:rFonts w:ascii="Book Antiqua" w:hAnsi="Book Antiqua" w:cstheme="minorHAnsi"/>
          <w:sz w:val="24"/>
          <w:szCs w:val="24"/>
        </w:rPr>
        <w:t>se managers received total of 20</w:t>
      </w:r>
      <w:r>
        <w:rPr>
          <w:rFonts w:ascii="Book Antiqua" w:hAnsi="Book Antiqua" w:cstheme="minorHAnsi"/>
          <w:sz w:val="24"/>
          <w:szCs w:val="24"/>
        </w:rPr>
        <w:t xml:space="preserve"> (new case) positi</w:t>
      </w:r>
      <w:r w:rsidR="0088273A">
        <w:rPr>
          <w:rFonts w:ascii="Book Antiqua" w:hAnsi="Book Antiqua" w:cstheme="minorHAnsi"/>
          <w:sz w:val="24"/>
          <w:szCs w:val="24"/>
        </w:rPr>
        <w:t>ve clients and facilitated the</w:t>
      </w:r>
      <w:r>
        <w:rPr>
          <w:rFonts w:ascii="Book Antiqua" w:hAnsi="Book Antiqua" w:cstheme="minorHAnsi"/>
          <w:sz w:val="24"/>
          <w:szCs w:val="24"/>
        </w:rPr>
        <w:t xml:space="preserve"> enrolment </w:t>
      </w:r>
      <w:r w:rsidR="0088273A">
        <w:rPr>
          <w:rFonts w:ascii="Book Antiqua" w:hAnsi="Book Antiqua" w:cstheme="minorHAnsi"/>
          <w:sz w:val="24"/>
          <w:szCs w:val="24"/>
        </w:rPr>
        <w:t xml:space="preserve">of 18 </w:t>
      </w:r>
      <w:r>
        <w:rPr>
          <w:rFonts w:ascii="Book Antiqua" w:hAnsi="Book Antiqua" w:cstheme="minorHAnsi"/>
          <w:sz w:val="24"/>
          <w:szCs w:val="24"/>
        </w:rPr>
        <w:t>into treatment and care services in their choice facilities. These are some challenges mentioned by the case manager</w:t>
      </w:r>
      <w:r w:rsidR="00B303BF">
        <w:rPr>
          <w:rFonts w:ascii="Book Antiqua" w:hAnsi="Book Antiqua" w:cstheme="minorHAnsi"/>
          <w:sz w:val="24"/>
          <w:szCs w:val="24"/>
        </w:rPr>
        <w:t>s</w:t>
      </w:r>
      <w:r>
        <w:rPr>
          <w:rFonts w:ascii="Book Antiqua" w:hAnsi="Book Antiqua" w:cstheme="minorHAnsi"/>
          <w:sz w:val="24"/>
          <w:szCs w:val="24"/>
        </w:rPr>
        <w:t>;</w:t>
      </w:r>
    </w:p>
    <w:p w:rsidR="009B456C" w:rsidRDefault="009B456C" w:rsidP="009B456C">
      <w:pPr>
        <w:pStyle w:val="ListParagraph"/>
        <w:numPr>
          <w:ilvl w:val="0"/>
          <w:numId w:val="32"/>
        </w:numPr>
        <w:jc w:val="both"/>
        <w:rPr>
          <w:rFonts w:ascii="Book Antiqua" w:hAnsi="Book Antiqua" w:cstheme="minorHAnsi"/>
          <w:sz w:val="24"/>
          <w:szCs w:val="24"/>
        </w:rPr>
      </w:pPr>
      <w:r>
        <w:rPr>
          <w:rFonts w:ascii="Book Antiqua" w:hAnsi="Book Antiqua" w:cstheme="minorHAnsi"/>
          <w:sz w:val="24"/>
          <w:szCs w:val="24"/>
        </w:rPr>
        <w:t>Client sometimes do request money from the case managers.</w:t>
      </w:r>
    </w:p>
    <w:p w:rsidR="008D3456" w:rsidRPr="0088273A" w:rsidRDefault="009B456C" w:rsidP="0088273A">
      <w:pPr>
        <w:pStyle w:val="ListParagraph"/>
        <w:numPr>
          <w:ilvl w:val="0"/>
          <w:numId w:val="32"/>
        </w:numPr>
        <w:tabs>
          <w:tab w:val="left" w:pos="1870"/>
        </w:tabs>
        <w:spacing w:after="0"/>
        <w:jc w:val="both"/>
        <w:rPr>
          <w:rFonts w:ascii="Book Antiqua" w:hAnsi="Book Antiqua" w:cstheme="minorHAnsi"/>
          <w:b/>
          <w:sz w:val="24"/>
          <w:szCs w:val="24"/>
        </w:rPr>
      </w:pPr>
      <w:r w:rsidRPr="0088273A">
        <w:rPr>
          <w:rFonts w:ascii="Book Antiqua" w:hAnsi="Book Antiqua" w:cstheme="minorHAnsi"/>
          <w:sz w:val="24"/>
          <w:szCs w:val="24"/>
        </w:rPr>
        <w:t>Some clients refused to go to the hospital until they are given transport fair</w:t>
      </w:r>
    </w:p>
    <w:p w:rsidR="0088273A" w:rsidRPr="0088273A" w:rsidRDefault="0088273A" w:rsidP="0088273A">
      <w:pPr>
        <w:pStyle w:val="ListParagraph"/>
        <w:numPr>
          <w:ilvl w:val="0"/>
          <w:numId w:val="32"/>
        </w:numPr>
        <w:tabs>
          <w:tab w:val="left" w:pos="1870"/>
        </w:tabs>
        <w:spacing w:after="0"/>
        <w:jc w:val="both"/>
        <w:rPr>
          <w:rFonts w:ascii="Book Antiqua" w:hAnsi="Book Antiqua" w:cstheme="minorHAnsi"/>
          <w:b/>
          <w:sz w:val="24"/>
          <w:szCs w:val="24"/>
        </w:rPr>
      </w:pPr>
      <w:r>
        <w:rPr>
          <w:rFonts w:ascii="Book Antiqua" w:hAnsi="Book Antiqua" w:cstheme="minorHAnsi"/>
          <w:sz w:val="24"/>
          <w:szCs w:val="24"/>
        </w:rPr>
        <w:t>Some refused to go for their follow up as at when due.</w:t>
      </w:r>
    </w:p>
    <w:p w:rsidR="008D3456" w:rsidRPr="0056560A" w:rsidRDefault="0088273A" w:rsidP="00B303BF">
      <w:pPr>
        <w:tabs>
          <w:tab w:val="left" w:pos="1870"/>
        </w:tabs>
        <w:spacing w:after="0"/>
        <w:jc w:val="both"/>
        <w:rPr>
          <w:rFonts w:ascii="Book Antiqua" w:hAnsi="Book Antiqua" w:cstheme="minorHAnsi"/>
          <w:sz w:val="24"/>
          <w:szCs w:val="24"/>
        </w:rPr>
      </w:pPr>
      <w:r>
        <w:rPr>
          <w:rFonts w:ascii="Book Antiqua" w:hAnsi="Book Antiqua" w:cstheme="minorHAnsi"/>
          <w:sz w:val="24"/>
          <w:szCs w:val="24"/>
        </w:rPr>
        <w:t>The SR program officer recommended that the case manager</w:t>
      </w:r>
      <w:r w:rsidR="00B303BF">
        <w:rPr>
          <w:rFonts w:ascii="Book Antiqua" w:hAnsi="Book Antiqua" w:cstheme="minorHAnsi"/>
          <w:sz w:val="24"/>
          <w:szCs w:val="24"/>
        </w:rPr>
        <w:t>s</w:t>
      </w:r>
      <w:r>
        <w:rPr>
          <w:rFonts w:ascii="Book Antiqua" w:hAnsi="Book Antiqua" w:cstheme="minorHAnsi"/>
          <w:sz w:val="24"/>
          <w:szCs w:val="24"/>
        </w:rPr>
        <w:t xml:space="preserve"> should stop giving the client transport money because it’s unsustainable, rather they should counsel them and show them the importance</w:t>
      </w:r>
      <w:r w:rsidR="00B303BF">
        <w:rPr>
          <w:rFonts w:ascii="Book Antiqua" w:hAnsi="Book Antiqua" w:cstheme="minorHAnsi"/>
          <w:sz w:val="24"/>
          <w:szCs w:val="24"/>
        </w:rPr>
        <w:t xml:space="preserve"> </w:t>
      </w:r>
      <w:r w:rsidR="00432388">
        <w:rPr>
          <w:rFonts w:ascii="Book Antiqua" w:hAnsi="Book Antiqua" w:cstheme="minorHAnsi"/>
          <w:sz w:val="24"/>
          <w:szCs w:val="24"/>
        </w:rPr>
        <w:t xml:space="preserve">of </w:t>
      </w:r>
      <w:r w:rsidR="00B303BF">
        <w:rPr>
          <w:rFonts w:ascii="Book Antiqua" w:hAnsi="Book Antiqua" w:cstheme="minorHAnsi"/>
          <w:sz w:val="24"/>
          <w:szCs w:val="24"/>
        </w:rPr>
        <w:t>adhering to the treatment. If they know the importance, they will not wait for anybody to give them money before they go the hospital.</w:t>
      </w:r>
    </w:p>
    <w:p w:rsidR="004726C8" w:rsidRPr="002B1407" w:rsidRDefault="004726C8" w:rsidP="002B1407">
      <w:pPr>
        <w:pStyle w:val="ListParagraph"/>
        <w:numPr>
          <w:ilvl w:val="0"/>
          <w:numId w:val="12"/>
        </w:numPr>
        <w:tabs>
          <w:tab w:val="left" w:pos="1870"/>
        </w:tabs>
        <w:spacing w:after="0"/>
        <w:jc w:val="both"/>
        <w:rPr>
          <w:rFonts w:ascii="Book Antiqua" w:hAnsi="Book Antiqua" w:cstheme="minorHAnsi"/>
          <w:sz w:val="24"/>
          <w:szCs w:val="24"/>
        </w:rPr>
      </w:pPr>
      <w:r w:rsidRPr="002B1407">
        <w:rPr>
          <w:rFonts w:ascii="Book Antiqua" w:hAnsi="Book Antiqua" w:cstheme="minorHAnsi"/>
          <w:b/>
          <w:sz w:val="24"/>
          <w:szCs w:val="24"/>
        </w:rPr>
        <w:lastRenderedPageBreak/>
        <w:t>End of Month Review Meeting</w:t>
      </w:r>
      <w:r w:rsidR="0088273A">
        <w:rPr>
          <w:rFonts w:ascii="Book Antiqua" w:hAnsi="Book Antiqua" w:cstheme="minorHAnsi"/>
          <w:b/>
          <w:sz w:val="24"/>
          <w:szCs w:val="24"/>
        </w:rPr>
        <w:t xml:space="preserve"> with KP CBO</w:t>
      </w:r>
    </w:p>
    <w:p w:rsidR="0088273A" w:rsidRDefault="000270C5" w:rsidP="00D84C0B">
      <w:pPr>
        <w:jc w:val="both"/>
        <w:rPr>
          <w:rFonts w:ascii="Book Antiqua" w:hAnsi="Book Antiqua" w:cstheme="minorHAnsi"/>
          <w:sz w:val="24"/>
          <w:szCs w:val="24"/>
        </w:rPr>
      </w:pPr>
      <w:r>
        <w:rPr>
          <w:rFonts w:ascii="Book Antiqua" w:hAnsi="Book Antiqua" w:cstheme="minorHAnsi"/>
          <w:sz w:val="24"/>
          <w:szCs w:val="24"/>
        </w:rPr>
        <w:t>SCDI</w:t>
      </w:r>
      <w:r w:rsidR="0088273A">
        <w:rPr>
          <w:rFonts w:ascii="Book Antiqua" w:hAnsi="Book Antiqua" w:cstheme="minorHAnsi"/>
          <w:sz w:val="24"/>
          <w:szCs w:val="24"/>
        </w:rPr>
        <w:t xml:space="preserve"> conducted review meeting with Hope Sisters Initiative 27</w:t>
      </w:r>
      <w:r w:rsidR="0088273A" w:rsidRPr="0088273A">
        <w:rPr>
          <w:rFonts w:ascii="Book Antiqua" w:hAnsi="Book Antiqua" w:cstheme="minorHAnsi"/>
          <w:sz w:val="24"/>
          <w:szCs w:val="24"/>
          <w:vertAlign w:val="superscript"/>
        </w:rPr>
        <w:t>th</w:t>
      </w:r>
      <w:r w:rsidR="0088273A">
        <w:rPr>
          <w:rFonts w:ascii="Book Antiqua" w:hAnsi="Book Antiqua" w:cstheme="minorHAnsi"/>
          <w:sz w:val="24"/>
          <w:szCs w:val="24"/>
        </w:rPr>
        <w:t xml:space="preserve"> February 2019.</w:t>
      </w:r>
      <w:r w:rsidR="00B303BF">
        <w:rPr>
          <w:rFonts w:ascii="Book Antiqua" w:hAnsi="Book Antiqua" w:cstheme="minorHAnsi"/>
          <w:sz w:val="24"/>
          <w:szCs w:val="24"/>
        </w:rPr>
        <w:t xml:space="preserve"> </w:t>
      </w:r>
      <w:r>
        <w:rPr>
          <w:rFonts w:ascii="Book Antiqua" w:hAnsi="Book Antiqua" w:cstheme="minorHAnsi"/>
          <w:sz w:val="24"/>
          <w:szCs w:val="24"/>
        </w:rPr>
        <w:t>SCDI</w:t>
      </w:r>
      <w:r w:rsidR="00C7512B">
        <w:rPr>
          <w:rFonts w:ascii="Book Antiqua" w:hAnsi="Book Antiqua" w:cstheme="minorHAnsi"/>
          <w:sz w:val="24"/>
          <w:szCs w:val="24"/>
        </w:rPr>
        <w:t xml:space="preserve"> Executive Director, SR Program/M&amp;E officers, CBO Program/M&amp;E officers, CBO finance officer and 2 HTS officer were all in attendance of the review meeting. </w:t>
      </w:r>
      <w:r w:rsidR="00B303BF">
        <w:rPr>
          <w:rFonts w:ascii="Book Antiqua" w:hAnsi="Book Antiqua" w:cstheme="minorHAnsi"/>
          <w:sz w:val="24"/>
          <w:szCs w:val="24"/>
        </w:rPr>
        <w:t>During the review meeting, the KP CBO provided the overview of the previous month activities, their c</w:t>
      </w:r>
      <w:r w:rsidR="00150FB0">
        <w:rPr>
          <w:rFonts w:ascii="Book Antiqua" w:hAnsi="Book Antiqua" w:cstheme="minorHAnsi"/>
          <w:sz w:val="24"/>
          <w:szCs w:val="24"/>
        </w:rPr>
        <w:t>hallenge. The CBO reported the increased of condom uptake and use by their clients, reduction of drug abuse and increased demand for HIV counseling and testing services.</w:t>
      </w:r>
      <w:r w:rsidR="00C7512B">
        <w:rPr>
          <w:rFonts w:ascii="Book Antiqua" w:hAnsi="Book Antiqua" w:cstheme="minorHAnsi"/>
          <w:sz w:val="24"/>
          <w:szCs w:val="24"/>
        </w:rPr>
        <w:t xml:space="preserve"> </w:t>
      </w:r>
      <w:r>
        <w:rPr>
          <w:rFonts w:ascii="Book Antiqua" w:hAnsi="Book Antiqua" w:cstheme="minorHAnsi"/>
          <w:sz w:val="24"/>
          <w:szCs w:val="24"/>
        </w:rPr>
        <w:t>SCDI</w:t>
      </w:r>
      <w:r w:rsidR="00C7512B">
        <w:rPr>
          <w:rFonts w:ascii="Book Antiqua" w:hAnsi="Book Antiqua" w:cstheme="minorHAnsi"/>
          <w:sz w:val="24"/>
          <w:szCs w:val="24"/>
        </w:rPr>
        <w:t xml:space="preserve"> used that opportunity to receive feedback from the recent action points set for the CBO.</w:t>
      </w:r>
    </w:p>
    <w:p w:rsidR="00A124D6" w:rsidRDefault="004726C8" w:rsidP="00C7512B">
      <w:pPr>
        <w:pStyle w:val="ListParagraph"/>
        <w:numPr>
          <w:ilvl w:val="0"/>
          <w:numId w:val="12"/>
        </w:numPr>
        <w:rPr>
          <w:rFonts w:ascii="Book Antiqua" w:hAnsi="Book Antiqua" w:cstheme="minorHAnsi"/>
          <w:b/>
          <w:sz w:val="24"/>
          <w:szCs w:val="24"/>
        </w:rPr>
      </w:pPr>
      <w:r w:rsidRPr="0012416C">
        <w:rPr>
          <w:rFonts w:ascii="Book Antiqua" w:hAnsi="Book Antiqua" w:cstheme="minorHAnsi"/>
          <w:b/>
          <w:sz w:val="24"/>
          <w:szCs w:val="24"/>
        </w:rPr>
        <w:t>Challenges</w:t>
      </w:r>
    </w:p>
    <w:p w:rsidR="00C7512B" w:rsidRDefault="00C7512B" w:rsidP="00C7512B">
      <w:pPr>
        <w:pStyle w:val="ListParagraph"/>
        <w:numPr>
          <w:ilvl w:val="0"/>
          <w:numId w:val="33"/>
        </w:numPr>
        <w:rPr>
          <w:rFonts w:ascii="Book Antiqua" w:hAnsi="Book Antiqua" w:cstheme="minorHAnsi"/>
          <w:sz w:val="24"/>
          <w:szCs w:val="24"/>
        </w:rPr>
      </w:pPr>
      <w:r>
        <w:rPr>
          <w:rFonts w:ascii="Book Antiqua" w:hAnsi="Book Antiqua" w:cstheme="minorHAnsi"/>
          <w:sz w:val="24"/>
          <w:szCs w:val="24"/>
        </w:rPr>
        <w:t xml:space="preserve">Month of </w:t>
      </w:r>
      <w:r w:rsidRPr="00C7512B">
        <w:rPr>
          <w:rFonts w:ascii="Book Antiqua" w:hAnsi="Book Antiqua" w:cstheme="minorHAnsi"/>
          <w:sz w:val="24"/>
          <w:szCs w:val="24"/>
        </w:rPr>
        <w:t>February</w:t>
      </w:r>
      <w:r>
        <w:rPr>
          <w:rFonts w:ascii="Book Antiqua" w:hAnsi="Book Antiqua" w:cstheme="minorHAnsi"/>
          <w:sz w:val="24"/>
          <w:szCs w:val="24"/>
        </w:rPr>
        <w:t xml:space="preserve"> being election period, some date for sessions has to be changed because of the tension in the town.</w:t>
      </w:r>
    </w:p>
    <w:p w:rsidR="00C7512B" w:rsidRDefault="00C7512B" w:rsidP="00C7512B">
      <w:pPr>
        <w:pStyle w:val="ListParagraph"/>
        <w:numPr>
          <w:ilvl w:val="0"/>
          <w:numId w:val="33"/>
        </w:numPr>
        <w:rPr>
          <w:rFonts w:ascii="Book Antiqua" w:hAnsi="Book Antiqua" w:cstheme="minorHAnsi"/>
          <w:sz w:val="24"/>
          <w:szCs w:val="24"/>
        </w:rPr>
      </w:pPr>
      <w:r>
        <w:rPr>
          <w:rFonts w:ascii="Book Antiqua" w:hAnsi="Book Antiqua" w:cstheme="minorHAnsi"/>
          <w:sz w:val="24"/>
          <w:szCs w:val="24"/>
        </w:rPr>
        <w:t xml:space="preserve">Some FSWs travelled for the election, making them </w:t>
      </w:r>
      <w:r w:rsidR="009839F9">
        <w:rPr>
          <w:rFonts w:ascii="Book Antiqua" w:hAnsi="Book Antiqua" w:cstheme="minorHAnsi"/>
          <w:sz w:val="24"/>
          <w:szCs w:val="24"/>
        </w:rPr>
        <w:t>missed</w:t>
      </w:r>
      <w:r>
        <w:rPr>
          <w:rFonts w:ascii="Book Antiqua" w:hAnsi="Book Antiqua" w:cstheme="minorHAnsi"/>
          <w:sz w:val="24"/>
          <w:szCs w:val="24"/>
        </w:rPr>
        <w:t xml:space="preserve"> some number of peer sessions.</w:t>
      </w:r>
    </w:p>
    <w:p w:rsidR="009839F9" w:rsidRPr="00C7512B" w:rsidRDefault="009839F9" w:rsidP="00C7512B">
      <w:pPr>
        <w:pStyle w:val="ListParagraph"/>
        <w:numPr>
          <w:ilvl w:val="0"/>
          <w:numId w:val="33"/>
        </w:numPr>
        <w:rPr>
          <w:rFonts w:ascii="Book Antiqua" w:hAnsi="Book Antiqua" w:cstheme="minorHAnsi"/>
          <w:sz w:val="24"/>
          <w:szCs w:val="24"/>
        </w:rPr>
      </w:pPr>
      <w:r>
        <w:rPr>
          <w:rFonts w:ascii="Book Antiqua" w:hAnsi="Book Antiqua" w:cstheme="minorHAnsi"/>
          <w:sz w:val="24"/>
          <w:szCs w:val="24"/>
        </w:rPr>
        <w:t>Late submission of report by the KP CBO.</w:t>
      </w:r>
    </w:p>
    <w:p w:rsidR="00CF2FC2" w:rsidRPr="009839F9" w:rsidRDefault="00CF2FC2" w:rsidP="009839F9">
      <w:pPr>
        <w:pStyle w:val="ListParagraph"/>
        <w:numPr>
          <w:ilvl w:val="0"/>
          <w:numId w:val="12"/>
        </w:numPr>
        <w:jc w:val="both"/>
        <w:rPr>
          <w:rFonts w:ascii="Book Antiqua" w:hAnsi="Book Antiqua" w:cstheme="minorHAnsi"/>
          <w:b/>
          <w:sz w:val="24"/>
          <w:szCs w:val="24"/>
        </w:rPr>
      </w:pPr>
      <w:r w:rsidRPr="009839F9">
        <w:rPr>
          <w:rFonts w:ascii="Book Antiqua" w:hAnsi="Book Antiqua" w:cstheme="minorHAnsi"/>
          <w:b/>
          <w:sz w:val="24"/>
          <w:szCs w:val="24"/>
        </w:rPr>
        <w:t>Recommendations/way forward</w:t>
      </w:r>
    </w:p>
    <w:p w:rsidR="00497F7E" w:rsidRPr="009839F9" w:rsidRDefault="009839F9" w:rsidP="009839F9">
      <w:pPr>
        <w:pStyle w:val="ListParagraph"/>
        <w:numPr>
          <w:ilvl w:val="0"/>
          <w:numId w:val="35"/>
        </w:numPr>
        <w:spacing w:after="0" w:line="240" w:lineRule="auto"/>
        <w:jc w:val="both"/>
        <w:rPr>
          <w:rFonts w:ascii="Book Antiqua" w:hAnsi="Book Antiqua"/>
          <w:b/>
          <w:sz w:val="24"/>
          <w:szCs w:val="24"/>
        </w:rPr>
      </w:pPr>
      <w:r>
        <w:rPr>
          <w:rFonts w:ascii="Book Antiqua" w:hAnsi="Book Antiqua"/>
          <w:sz w:val="24"/>
          <w:szCs w:val="24"/>
        </w:rPr>
        <w:t>Those peers that travelled had to be reached with IPC.</w:t>
      </w:r>
    </w:p>
    <w:p w:rsidR="009839F9" w:rsidRPr="009839F9" w:rsidRDefault="009839F9" w:rsidP="009839F9">
      <w:pPr>
        <w:pStyle w:val="ListParagraph"/>
        <w:numPr>
          <w:ilvl w:val="0"/>
          <w:numId w:val="35"/>
        </w:numPr>
        <w:spacing w:after="0" w:line="240" w:lineRule="auto"/>
        <w:jc w:val="both"/>
        <w:rPr>
          <w:rFonts w:ascii="Book Antiqua" w:hAnsi="Book Antiqua"/>
          <w:b/>
          <w:sz w:val="24"/>
          <w:szCs w:val="24"/>
        </w:rPr>
      </w:pPr>
      <w:r>
        <w:rPr>
          <w:rFonts w:ascii="Book Antiqua" w:hAnsi="Book Antiqua"/>
          <w:sz w:val="24"/>
          <w:szCs w:val="24"/>
        </w:rPr>
        <w:t>Despite the distraction by elections, KP CBO should please ensure adherence to reporting dateline.</w:t>
      </w:r>
    </w:p>
    <w:p w:rsidR="009839F9" w:rsidRPr="009839F9" w:rsidRDefault="009839F9" w:rsidP="009839F9">
      <w:pPr>
        <w:pStyle w:val="ListParagraph"/>
        <w:spacing w:after="0" w:line="240" w:lineRule="auto"/>
        <w:jc w:val="both"/>
        <w:rPr>
          <w:rFonts w:ascii="Book Antiqua" w:hAnsi="Book Antiqua"/>
          <w:b/>
          <w:sz w:val="24"/>
          <w:szCs w:val="24"/>
        </w:rPr>
      </w:pPr>
    </w:p>
    <w:p w:rsidR="00497F7E" w:rsidRPr="0012416C" w:rsidRDefault="00497F7E" w:rsidP="00D84C0B">
      <w:pPr>
        <w:spacing w:after="0" w:line="240" w:lineRule="auto"/>
        <w:jc w:val="both"/>
        <w:rPr>
          <w:rFonts w:ascii="Book Antiqua" w:hAnsi="Book Antiqua"/>
          <w:b/>
          <w:sz w:val="24"/>
          <w:szCs w:val="24"/>
        </w:rPr>
      </w:pPr>
    </w:p>
    <w:p w:rsidR="00497F7E" w:rsidRPr="0012416C" w:rsidRDefault="00497F7E" w:rsidP="00826A80">
      <w:pPr>
        <w:spacing w:after="0" w:line="360" w:lineRule="auto"/>
        <w:jc w:val="both"/>
        <w:rPr>
          <w:rFonts w:ascii="Book Antiqua" w:hAnsi="Book Antiqua"/>
          <w:b/>
          <w:sz w:val="24"/>
          <w:szCs w:val="24"/>
        </w:rPr>
      </w:pPr>
    </w:p>
    <w:p w:rsidR="00497F7E" w:rsidRPr="0012416C" w:rsidRDefault="00497F7E" w:rsidP="00826A80">
      <w:pPr>
        <w:spacing w:after="0" w:line="360" w:lineRule="auto"/>
        <w:jc w:val="both"/>
        <w:rPr>
          <w:rFonts w:ascii="Book Antiqua" w:hAnsi="Book Antiqua"/>
          <w:b/>
          <w:sz w:val="24"/>
          <w:szCs w:val="24"/>
        </w:rPr>
      </w:pPr>
    </w:p>
    <w:p w:rsidR="00497F7E" w:rsidRPr="0012416C" w:rsidRDefault="00497F7E" w:rsidP="00826A80">
      <w:pPr>
        <w:spacing w:after="0" w:line="360" w:lineRule="auto"/>
        <w:jc w:val="both"/>
        <w:rPr>
          <w:rFonts w:ascii="Book Antiqua" w:hAnsi="Book Antiqua"/>
          <w:b/>
          <w:sz w:val="24"/>
          <w:szCs w:val="24"/>
        </w:rPr>
      </w:pPr>
    </w:p>
    <w:p w:rsidR="0092034B" w:rsidRPr="0012416C" w:rsidRDefault="0092034B" w:rsidP="00D84C0B">
      <w:pPr>
        <w:spacing w:after="0" w:line="240" w:lineRule="auto"/>
        <w:rPr>
          <w:rFonts w:ascii="Book Antiqua" w:hAnsi="Book Antiqua" w:cstheme="minorHAnsi"/>
          <w:b/>
          <w:sz w:val="24"/>
          <w:szCs w:val="24"/>
        </w:rPr>
      </w:pPr>
    </w:p>
    <w:p w:rsidR="0092034B" w:rsidRPr="0012416C" w:rsidRDefault="0092034B" w:rsidP="00D84C0B">
      <w:pPr>
        <w:rPr>
          <w:rFonts w:ascii="Book Antiqua" w:hAnsi="Book Antiqua"/>
          <w:sz w:val="24"/>
          <w:szCs w:val="24"/>
        </w:rPr>
      </w:pPr>
    </w:p>
    <w:p w:rsidR="0092034B" w:rsidRPr="0012416C" w:rsidRDefault="0092034B" w:rsidP="00826A80">
      <w:pPr>
        <w:jc w:val="both"/>
        <w:rPr>
          <w:rFonts w:ascii="Book Antiqua" w:hAnsi="Book Antiqua"/>
          <w:sz w:val="24"/>
          <w:szCs w:val="24"/>
        </w:rPr>
      </w:pPr>
    </w:p>
    <w:sectPr w:rsidR="0092034B" w:rsidRPr="0012416C" w:rsidSect="00FA1098">
      <w:headerReference w:type="even" r:id="rId15"/>
      <w:headerReference w:type="default" r:id="rId16"/>
      <w:footerReference w:type="even" r:id="rId17"/>
      <w:footerReference w:type="default" r:id="rId18"/>
      <w:headerReference w:type="first" r:id="rId19"/>
      <w:footerReference w:type="first" r:id="rId20"/>
      <w:pgSz w:w="12240" w:h="15840"/>
      <w:pgMar w:top="1418" w:right="1260" w:bottom="1440" w:left="993"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E2" w:rsidRDefault="00221DE2" w:rsidP="007062A5">
      <w:pPr>
        <w:spacing w:after="0" w:line="240" w:lineRule="auto"/>
      </w:pPr>
      <w:r>
        <w:separator/>
      </w:r>
    </w:p>
  </w:endnote>
  <w:endnote w:type="continuationSeparator" w:id="0">
    <w:p w:rsidR="00221DE2" w:rsidRDefault="00221DE2" w:rsidP="0070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8" w:rsidRDefault="00FA1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212"/>
      <w:docPartObj>
        <w:docPartGallery w:val="Page Numbers (Bottom of Page)"/>
        <w:docPartUnique/>
      </w:docPartObj>
    </w:sdtPr>
    <w:sdtEndPr/>
    <w:sdtContent>
      <w:p w:rsidR="00837E59" w:rsidRDefault="0008238B">
        <w:pPr>
          <w:pStyle w:val="Footer"/>
          <w:jc w:val="right"/>
        </w:pPr>
        <w:r>
          <w:fldChar w:fldCharType="begin"/>
        </w:r>
        <w:r>
          <w:instrText xml:space="preserve"> PAGE   \* MERGEFORMAT </w:instrText>
        </w:r>
        <w:r>
          <w:fldChar w:fldCharType="separate"/>
        </w:r>
        <w:r w:rsidR="009F4419">
          <w:rPr>
            <w:noProof/>
          </w:rPr>
          <w:t>2</w:t>
        </w:r>
        <w:r>
          <w:rPr>
            <w:noProof/>
          </w:rPr>
          <w:fldChar w:fldCharType="end"/>
        </w:r>
      </w:p>
    </w:sdtContent>
  </w:sdt>
  <w:p w:rsidR="00837E59" w:rsidRDefault="00837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59" w:rsidRDefault="00221DE2">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temporary/>
        <w:showingPlcHdr/>
      </w:sdtPr>
      <w:sdtEndPr/>
      <w:sdtContent>
        <w:r w:rsidR="00837E59">
          <w:rPr>
            <w:rFonts w:asciiTheme="majorHAnsi" w:hAnsiTheme="majorHAnsi"/>
          </w:rPr>
          <w:t>[Type text]</w:t>
        </w:r>
      </w:sdtContent>
    </w:sdt>
    <w:r w:rsidR="00837E59">
      <w:rPr>
        <w:rFonts w:asciiTheme="majorHAnsi" w:hAnsiTheme="majorHAnsi"/>
      </w:rPr>
      <w:ptab w:relativeTo="margin" w:alignment="right" w:leader="none"/>
    </w:r>
    <w:r w:rsidR="00837E59">
      <w:rPr>
        <w:rFonts w:asciiTheme="majorHAnsi" w:hAnsiTheme="majorHAnsi"/>
      </w:rPr>
      <w:t xml:space="preserve">Page </w:t>
    </w:r>
    <w:r w:rsidR="0008238B">
      <w:fldChar w:fldCharType="begin"/>
    </w:r>
    <w:r w:rsidR="0008238B">
      <w:instrText xml:space="preserve"> PAGE   \* MERGEFORMAT </w:instrText>
    </w:r>
    <w:r w:rsidR="0008238B">
      <w:fldChar w:fldCharType="separate"/>
    </w:r>
    <w:r w:rsidR="00837E59" w:rsidRPr="00826A80">
      <w:rPr>
        <w:rFonts w:asciiTheme="majorHAnsi" w:hAnsiTheme="majorHAnsi"/>
        <w:noProof/>
      </w:rPr>
      <w:t>1</w:t>
    </w:r>
    <w:r w:rsidR="0008238B">
      <w:rPr>
        <w:rFonts w:asciiTheme="majorHAnsi" w:hAnsiTheme="majorHAnsi"/>
        <w:noProof/>
      </w:rPr>
      <w:fldChar w:fldCharType="end"/>
    </w:r>
  </w:p>
  <w:p w:rsidR="00837E59" w:rsidRDefault="00837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E2" w:rsidRDefault="00221DE2" w:rsidP="007062A5">
      <w:pPr>
        <w:spacing w:after="0" w:line="240" w:lineRule="auto"/>
      </w:pPr>
      <w:r>
        <w:separator/>
      </w:r>
    </w:p>
  </w:footnote>
  <w:footnote w:type="continuationSeparator" w:id="0">
    <w:p w:rsidR="00221DE2" w:rsidRDefault="00221DE2" w:rsidP="00706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8" w:rsidRDefault="00221D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1469" o:spid="_x0000_s2050" type="#_x0000_t75" style="position:absolute;margin-left:0;margin-top:0;width:498.8pt;height:483pt;z-index:-251657216;mso-position-horizontal:center;mso-position-horizontal-relative:margin;mso-position-vertical:center;mso-position-vertical-relative:margin" o:allowincell="f">
          <v:imagedata r:id="rId1" o:title="IMG-20190128-WA003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8" w:rsidRDefault="00221D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1470" o:spid="_x0000_s2051" type="#_x0000_t75" style="position:absolute;margin-left:0;margin-top:0;width:498.8pt;height:483pt;z-index:-251656192;mso-position-horizontal:center;mso-position-horizontal-relative:margin;mso-position-vertical:center;mso-position-vertical-relative:margin" o:allowincell="f">
          <v:imagedata r:id="rId1" o:title="IMG-20190128-WA003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98" w:rsidRDefault="00221D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1468" o:spid="_x0000_s2049" type="#_x0000_t75" style="position:absolute;margin-left:0;margin-top:0;width:498.8pt;height:483pt;z-index:-251658240;mso-position-horizontal:center;mso-position-horizontal-relative:margin;mso-position-vertical:center;mso-position-vertical-relative:margin" o:allowincell="f">
          <v:imagedata r:id="rId1" o:title="IMG-20190128-WA003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8E8"/>
    <w:multiLevelType w:val="hybridMultilevel"/>
    <w:tmpl w:val="45DA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103A4"/>
    <w:multiLevelType w:val="hybridMultilevel"/>
    <w:tmpl w:val="13A067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783E53"/>
    <w:multiLevelType w:val="hybridMultilevel"/>
    <w:tmpl w:val="7C728CFE"/>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3">
    <w:nsid w:val="0E33640E"/>
    <w:multiLevelType w:val="hybridMultilevel"/>
    <w:tmpl w:val="7B9A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40518F"/>
    <w:multiLevelType w:val="hybridMultilevel"/>
    <w:tmpl w:val="268E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8749E"/>
    <w:multiLevelType w:val="hybridMultilevel"/>
    <w:tmpl w:val="4068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70049"/>
    <w:multiLevelType w:val="hybridMultilevel"/>
    <w:tmpl w:val="24762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6B7A6C"/>
    <w:multiLevelType w:val="hybridMultilevel"/>
    <w:tmpl w:val="B3AC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57BCF"/>
    <w:multiLevelType w:val="hybridMultilevel"/>
    <w:tmpl w:val="6DE6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72F87"/>
    <w:multiLevelType w:val="hybridMultilevel"/>
    <w:tmpl w:val="4994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B5F15"/>
    <w:multiLevelType w:val="hybridMultilevel"/>
    <w:tmpl w:val="1EA6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781171"/>
    <w:multiLevelType w:val="hybridMultilevel"/>
    <w:tmpl w:val="85AEDFCC"/>
    <w:lvl w:ilvl="0" w:tplc="04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2">
    <w:nsid w:val="31036B95"/>
    <w:multiLevelType w:val="hybridMultilevel"/>
    <w:tmpl w:val="E7C64AA4"/>
    <w:lvl w:ilvl="0" w:tplc="61F8C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E19CA"/>
    <w:multiLevelType w:val="hybridMultilevel"/>
    <w:tmpl w:val="8E72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9E6A47"/>
    <w:multiLevelType w:val="hybridMultilevel"/>
    <w:tmpl w:val="0786F1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96B5E"/>
    <w:multiLevelType w:val="hybridMultilevel"/>
    <w:tmpl w:val="6644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FE3F51"/>
    <w:multiLevelType w:val="hybridMultilevel"/>
    <w:tmpl w:val="AE2C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B81742"/>
    <w:multiLevelType w:val="hybridMultilevel"/>
    <w:tmpl w:val="C6F43C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83B3815"/>
    <w:multiLevelType w:val="hybridMultilevel"/>
    <w:tmpl w:val="3586B264"/>
    <w:lvl w:ilvl="0" w:tplc="73AC13F0">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867700"/>
    <w:multiLevelType w:val="hybridMultilevel"/>
    <w:tmpl w:val="08B668FA"/>
    <w:lvl w:ilvl="0" w:tplc="0809000D">
      <w:start w:val="1"/>
      <w:numFmt w:val="bullet"/>
      <w:lvlText w:val=""/>
      <w:lvlJc w:val="left"/>
      <w:pPr>
        <w:ind w:left="950" w:hanging="360"/>
      </w:pPr>
      <w:rPr>
        <w:rFonts w:ascii="Wingdings" w:hAnsi="Wingdings"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20">
    <w:nsid w:val="49934207"/>
    <w:multiLevelType w:val="hybridMultilevel"/>
    <w:tmpl w:val="A4BEA0E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9CC60A9"/>
    <w:multiLevelType w:val="hybridMultilevel"/>
    <w:tmpl w:val="FE489C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D26D05"/>
    <w:multiLevelType w:val="hybridMultilevel"/>
    <w:tmpl w:val="3500D2B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3">
    <w:nsid w:val="54FB77B4"/>
    <w:multiLevelType w:val="hybridMultilevel"/>
    <w:tmpl w:val="FA900F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4B0352"/>
    <w:multiLevelType w:val="hybridMultilevel"/>
    <w:tmpl w:val="04B8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0D1535"/>
    <w:multiLevelType w:val="hybridMultilevel"/>
    <w:tmpl w:val="693C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B2DA6"/>
    <w:multiLevelType w:val="hybridMultilevel"/>
    <w:tmpl w:val="C13A8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30785E"/>
    <w:multiLevelType w:val="hybridMultilevel"/>
    <w:tmpl w:val="0364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4D3053"/>
    <w:multiLevelType w:val="hybridMultilevel"/>
    <w:tmpl w:val="5AEC6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A90D11"/>
    <w:multiLevelType w:val="hybridMultilevel"/>
    <w:tmpl w:val="5CE432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76F4969"/>
    <w:multiLevelType w:val="hybridMultilevel"/>
    <w:tmpl w:val="338E5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183EC2"/>
    <w:multiLevelType w:val="hybridMultilevel"/>
    <w:tmpl w:val="A0905B9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8D74CC2"/>
    <w:multiLevelType w:val="hybridMultilevel"/>
    <w:tmpl w:val="C916ED6A"/>
    <w:lvl w:ilvl="0" w:tplc="08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5007EB"/>
    <w:multiLevelType w:val="hybridMultilevel"/>
    <w:tmpl w:val="DDD8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04361E"/>
    <w:multiLevelType w:val="hybridMultilevel"/>
    <w:tmpl w:val="C784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134E92"/>
    <w:multiLevelType w:val="multilevel"/>
    <w:tmpl w:val="1C58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5"/>
  </w:num>
  <w:num w:numId="4">
    <w:abstractNumId w:val="13"/>
  </w:num>
  <w:num w:numId="5">
    <w:abstractNumId w:val="26"/>
  </w:num>
  <w:num w:numId="6">
    <w:abstractNumId w:val="18"/>
  </w:num>
  <w:num w:numId="7">
    <w:abstractNumId w:val="24"/>
  </w:num>
  <w:num w:numId="8">
    <w:abstractNumId w:val="34"/>
  </w:num>
  <w:num w:numId="9">
    <w:abstractNumId w:val="22"/>
  </w:num>
  <w:num w:numId="10">
    <w:abstractNumId w:val="25"/>
  </w:num>
  <w:num w:numId="11">
    <w:abstractNumId w:val="1"/>
  </w:num>
  <w:num w:numId="12">
    <w:abstractNumId w:val="17"/>
  </w:num>
  <w:num w:numId="13">
    <w:abstractNumId w:val="2"/>
  </w:num>
  <w:num w:numId="14">
    <w:abstractNumId w:val="19"/>
  </w:num>
  <w:num w:numId="15">
    <w:abstractNumId w:val="23"/>
  </w:num>
  <w:num w:numId="16">
    <w:abstractNumId w:val="14"/>
  </w:num>
  <w:num w:numId="17">
    <w:abstractNumId w:val="12"/>
  </w:num>
  <w:num w:numId="18">
    <w:abstractNumId w:val="30"/>
  </w:num>
  <w:num w:numId="19">
    <w:abstractNumId w:val="28"/>
  </w:num>
  <w:num w:numId="20">
    <w:abstractNumId w:val="6"/>
  </w:num>
  <w:num w:numId="21">
    <w:abstractNumId w:val="33"/>
  </w:num>
  <w:num w:numId="22">
    <w:abstractNumId w:val="32"/>
  </w:num>
  <w:num w:numId="23">
    <w:abstractNumId w:val="31"/>
  </w:num>
  <w:num w:numId="24">
    <w:abstractNumId w:val="20"/>
  </w:num>
  <w:num w:numId="25">
    <w:abstractNumId w:val="11"/>
  </w:num>
  <w:num w:numId="26">
    <w:abstractNumId w:val="0"/>
  </w:num>
  <w:num w:numId="27">
    <w:abstractNumId w:val="21"/>
  </w:num>
  <w:num w:numId="28">
    <w:abstractNumId w:val="4"/>
  </w:num>
  <w:num w:numId="29">
    <w:abstractNumId w:val="5"/>
  </w:num>
  <w:num w:numId="30">
    <w:abstractNumId w:val="3"/>
  </w:num>
  <w:num w:numId="31">
    <w:abstractNumId w:val="29"/>
  </w:num>
  <w:num w:numId="32">
    <w:abstractNumId w:val="10"/>
  </w:num>
  <w:num w:numId="33">
    <w:abstractNumId w:val="27"/>
  </w:num>
  <w:num w:numId="34">
    <w:abstractNumId w:val="16"/>
  </w:num>
  <w:num w:numId="35">
    <w:abstractNumId w:val="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31E4"/>
    <w:rsid w:val="0000584B"/>
    <w:rsid w:val="00006D59"/>
    <w:rsid w:val="00007067"/>
    <w:rsid w:val="000270C5"/>
    <w:rsid w:val="00033588"/>
    <w:rsid w:val="00041A69"/>
    <w:rsid w:val="00050FFC"/>
    <w:rsid w:val="000555AF"/>
    <w:rsid w:val="00066C6B"/>
    <w:rsid w:val="00072C00"/>
    <w:rsid w:val="00073CDD"/>
    <w:rsid w:val="0008238B"/>
    <w:rsid w:val="0008527C"/>
    <w:rsid w:val="0008561C"/>
    <w:rsid w:val="0009294F"/>
    <w:rsid w:val="000940FE"/>
    <w:rsid w:val="000A1152"/>
    <w:rsid w:val="000A4D6B"/>
    <w:rsid w:val="000B45A6"/>
    <w:rsid w:val="000B5F96"/>
    <w:rsid w:val="000B6CEE"/>
    <w:rsid w:val="000D46B5"/>
    <w:rsid w:val="000E24CF"/>
    <w:rsid w:val="000E2647"/>
    <w:rsid w:val="000E61E8"/>
    <w:rsid w:val="000E6789"/>
    <w:rsid w:val="000E718C"/>
    <w:rsid w:val="0010453B"/>
    <w:rsid w:val="001064BE"/>
    <w:rsid w:val="00107543"/>
    <w:rsid w:val="001118D4"/>
    <w:rsid w:val="001224F7"/>
    <w:rsid w:val="0012416C"/>
    <w:rsid w:val="001332EC"/>
    <w:rsid w:val="00147E73"/>
    <w:rsid w:val="00150FB0"/>
    <w:rsid w:val="001546E3"/>
    <w:rsid w:val="00157BB3"/>
    <w:rsid w:val="00171BE6"/>
    <w:rsid w:val="00175C03"/>
    <w:rsid w:val="00177DA4"/>
    <w:rsid w:val="001858BD"/>
    <w:rsid w:val="00191481"/>
    <w:rsid w:val="0019366E"/>
    <w:rsid w:val="001958A3"/>
    <w:rsid w:val="001A1832"/>
    <w:rsid w:val="001A33D7"/>
    <w:rsid w:val="001B0EA6"/>
    <w:rsid w:val="001C085F"/>
    <w:rsid w:val="001C6283"/>
    <w:rsid w:val="001D001E"/>
    <w:rsid w:val="001D164A"/>
    <w:rsid w:val="001E1FFA"/>
    <w:rsid w:val="001E796C"/>
    <w:rsid w:val="001F336A"/>
    <w:rsid w:val="00200DE8"/>
    <w:rsid w:val="00204BFF"/>
    <w:rsid w:val="002060B7"/>
    <w:rsid w:val="00217400"/>
    <w:rsid w:val="00221DE2"/>
    <w:rsid w:val="00231165"/>
    <w:rsid w:val="00271D72"/>
    <w:rsid w:val="00274E53"/>
    <w:rsid w:val="0027594B"/>
    <w:rsid w:val="0028322F"/>
    <w:rsid w:val="002879E6"/>
    <w:rsid w:val="00291180"/>
    <w:rsid w:val="00297D6E"/>
    <w:rsid w:val="002A7A09"/>
    <w:rsid w:val="002B1407"/>
    <w:rsid w:val="002B3E0F"/>
    <w:rsid w:val="002B518C"/>
    <w:rsid w:val="002B5487"/>
    <w:rsid w:val="002C1259"/>
    <w:rsid w:val="002D20BB"/>
    <w:rsid w:val="002D40D1"/>
    <w:rsid w:val="002F66D2"/>
    <w:rsid w:val="00307B4B"/>
    <w:rsid w:val="0032079D"/>
    <w:rsid w:val="00323EEF"/>
    <w:rsid w:val="00326D1E"/>
    <w:rsid w:val="00347B93"/>
    <w:rsid w:val="0035097F"/>
    <w:rsid w:val="003552BB"/>
    <w:rsid w:val="00360A26"/>
    <w:rsid w:val="00374D1F"/>
    <w:rsid w:val="00380263"/>
    <w:rsid w:val="00390E3B"/>
    <w:rsid w:val="0039670C"/>
    <w:rsid w:val="003A5136"/>
    <w:rsid w:val="003B0A2F"/>
    <w:rsid w:val="003C0883"/>
    <w:rsid w:val="003D1FA6"/>
    <w:rsid w:val="003E3100"/>
    <w:rsid w:val="003F3D2C"/>
    <w:rsid w:val="003F4A33"/>
    <w:rsid w:val="004245B1"/>
    <w:rsid w:val="00427F23"/>
    <w:rsid w:val="00430769"/>
    <w:rsid w:val="00432388"/>
    <w:rsid w:val="004364E8"/>
    <w:rsid w:val="00440A7D"/>
    <w:rsid w:val="00445A13"/>
    <w:rsid w:val="00453C46"/>
    <w:rsid w:val="004726C8"/>
    <w:rsid w:val="00472804"/>
    <w:rsid w:val="00475365"/>
    <w:rsid w:val="0048242B"/>
    <w:rsid w:val="00497F7E"/>
    <w:rsid w:val="004A122A"/>
    <w:rsid w:val="004C0E80"/>
    <w:rsid w:val="004D00F9"/>
    <w:rsid w:val="004D1A56"/>
    <w:rsid w:val="004E5A9C"/>
    <w:rsid w:val="004F2C55"/>
    <w:rsid w:val="004F6B2F"/>
    <w:rsid w:val="00505540"/>
    <w:rsid w:val="005272AD"/>
    <w:rsid w:val="00531218"/>
    <w:rsid w:val="00531901"/>
    <w:rsid w:val="00533CA4"/>
    <w:rsid w:val="00553099"/>
    <w:rsid w:val="00553BBA"/>
    <w:rsid w:val="0056560A"/>
    <w:rsid w:val="0057672E"/>
    <w:rsid w:val="00576C25"/>
    <w:rsid w:val="00593989"/>
    <w:rsid w:val="005A52EF"/>
    <w:rsid w:val="005C503B"/>
    <w:rsid w:val="005D37EE"/>
    <w:rsid w:val="005D46E5"/>
    <w:rsid w:val="005D6583"/>
    <w:rsid w:val="005E28DA"/>
    <w:rsid w:val="005E6405"/>
    <w:rsid w:val="005F0D71"/>
    <w:rsid w:val="005F151B"/>
    <w:rsid w:val="005F1AC9"/>
    <w:rsid w:val="005F3302"/>
    <w:rsid w:val="005F3905"/>
    <w:rsid w:val="00603C90"/>
    <w:rsid w:val="00644E1C"/>
    <w:rsid w:val="0064757B"/>
    <w:rsid w:val="00647F9F"/>
    <w:rsid w:val="00651857"/>
    <w:rsid w:val="00651AF9"/>
    <w:rsid w:val="0066358D"/>
    <w:rsid w:val="0066460A"/>
    <w:rsid w:val="00674352"/>
    <w:rsid w:val="00675E99"/>
    <w:rsid w:val="00680B00"/>
    <w:rsid w:val="00682DA5"/>
    <w:rsid w:val="00686EC2"/>
    <w:rsid w:val="006914C8"/>
    <w:rsid w:val="0069362E"/>
    <w:rsid w:val="006A2C04"/>
    <w:rsid w:val="006A74F1"/>
    <w:rsid w:val="006B31E4"/>
    <w:rsid w:val="006C3201"/>
    <w:rsid w:val="006C55C8"/>
    <w:rsid w:val="006E3230"/>
    <w:rsid w:val="006F3288"/>
    <w:rsid w:val="006F46AF"/>
    <w:rsid w:val="0070006E"/>
    <w:rsid w:val="0070565C"/>
    <w:rsid w:val="007062A5"/>
    <w:rsid w:val="00707199"/>
    <w:rsid w:val="00723A4E"/>
    <w:rsid w:val="007407D7"/>
    <w:rsid w:val="00740DDF"/>
    <w:rsid w:val="00741FCE"/>
    <w:rsid w:val="0074702F"/>
    <w:rsid w:val="0074778C"/>
    <w:rsid w:val="00751974"/>
    <w:rsid w:val="00755FD0"/>
    <w:rsid w:val="0076396E"/>
    <w:rsid w:val="00770CFE"/>
    <w:rsid w:val="00774134"/>
    <w:rsid w:val="0078694D"/>
    <w:rsid w:val="00786C17"/>
    <w:rsid w:val="00787A8A"/>
    <w:rsid w:val="007B0805"/>
    <w:rsid w:val="007B1DD6"/>
    <w:rsid w:val="007E3E3A"/>
    <w:rsid w:val="007E5864"/>
    <w:rsid w:val="00805FEA"/>
    <w:rsid w:val="008222AD"/>
    <w:rsid w:val="00823752"/>
    <w:rsid w:val="008253F9"/>
    <w:rsid w:val="00826418"/>
    <w:rsid w:val="00826A80"/>
    <w:rsid w:val="008358E0"/>
    <w:rsid w:val="00837E59"/>
    <w:rsid w:val="00840331"/>
    <w:rsid w:val="008618A1"/>
    <w:rsid w:val="00861B1E"/>
    <w:rsid w:val="00865F10"/>
    <w:rsid w:val="0088273A"/>
    <w:rsid w:val="00892799"/>
    <w:rsid w:val="008A11B2"/>
    <w:rsid w:val="008A17B2"/>
    <w:rsid w:val="008A32C1"/>
    <w:rsid w:val="008C7687"/>
    <w:rsid w:val="008D3456"/>
    <w:rsid w:val="0090068A"/>
    <w:rsid w:val="0090366A"/>
    <w:rsid w:val="00903B5B"/>
    <w:rsid w:val="00903BEB"/>
    <w:rsid w:val="00913ED2"/>
    <w:rsid w:val="0092034B"/>
    <w:rsid w:val="00921F35"/>
    <w:rsid w:val="00925C80"/>
    <w:rsid w:val="00930F24"/>
    <w:rsid w:val="00931AE4"/>
    <w:rsid w:val="009400C3"/>
    <w:rsid w:val="00955568"/>
    <w:rsid w:val="00967AB9"/>
    <w:rsid w:val="00981019"/>
    <w:rsid w:val="009839F9"/>
    <w:rsid w:val="0099111A"/>
    <w:rsid w:val="009B456C"/>
    <w:rsid w:val="009C2761"/>
    <w:rsid w:val="009D0EC5"/>
    <w:rsid w:val="009D6E2B"/>
    <w:rsid w:val="009D7B76"/>
    <w:rsid w:val="009E1162"/>
    <w:rsid w:val="009E1B1D"/>
    <w:rsid w:val="009E730F"/>
    <w:rsid w:val="009F4419"/>
    <w:rsid w:val="009F61AB"/>
    <w:rsid w:val="00A124D6"/>
    <w:rsid w:val="00A15C7E"/>
    <w:rsid w:val="00A15D6C"/>
    <w:rsid w:val="00A5790A"/>
    <w:rsid w:val="00A60A22"/>
    <w:rsid w:val="00A73590"/>
    <w:rsid w:val="00AB3F39"/>
    <w:rsid w:val="00AB53D5"/>
    <w:rsid w:val="00AC06B2"/>
    <w:rsid w:val="00AC5209"/>
    <w:rsid w:val="00AD1749"/>
    <w:rsid w:val="00AD56CA"/>
    <w:rsid w:val="00AE0A37"/>
    <w:rsid w:val="00AE2573"/>
    <w:rsid w:val="00AF5C2C"/>
    <w:rsid w:val="00AF6C09"/>
    <w:rsid w:val="00B07A42"/>
    <w:rsid w:val="00B13C21"/>
    <w:rsid w:val="00B145FB"/>
    <w:rsid w:val="00B1507F"/>
    <w:rsid w:val="00B256A7"/>
    <w:rsid w:val="00B27312"/>
    <w:rsid w:val="00B303BF"/>
    <w:rsid w:val="00B34FFD"/>
    <w:rsid w:val="00B4624E"/>
    <w:rsid w:val="00B766FE"/>
    <w:rsid w:val="00B83C49"/>
    <w:rsid w:val="00B8648F"/>
    <w:rsid w:val="00B91F44"/>
    <w:rsid w:val="00BA47BB"/>
    <w:rsid w:val="00BA56AE"/>
    <w:rsid w:val="00BA7788"/>
    <w:rsid w:val="00BC087C"/>
    <w:rsid w:val="00BD1C32"/>
    <w:rsid w:val="00BD4D95"/>
    <w:rsid w:val="00BF5A0C"/>
    <w:rsid w:val="00C010B1"/>
    <w:rsid w:val="00C011C1"/>
    <w:rsid w:val="00C10C5F"/>
    <w:rsid w:val="00C149D8"/>
    <w:rsid w:val="00C26EA1"/>
    <w:rsid w:val="00C277BA"/>
    <w:rsid w:val="00C30714"/>
    <w:rsid w:val="00C3727C"/>
    <w:rsid w:val="00C474FB"/>
    <w:rsid w:val="00C527EC"/>
    <w:rsid w:val="00C70C8C"/>
    <w:rsid w:val="00C7512B"/>
    <w:rsid w:val="00C87AFB"/>
    <w:rsid w:val="00C93A13"/>
    <w:rsid w:val="00CD238A"/>
    <w:rsid w:val="00CD5F80"/>
    <w:rsid w:val="00CE5437"/>
    <w:rsid w:val="00CF1829"/>
    <w:rsid w:val="00CF2FC2"/>
    <w:rsid w:val="00CF3463"/>
    <w:rsid w:val="00D05DBF"/>
    <w:rsid w:val="00D11173"/>
    <w:rsid w:val="00D17C9D"/>
    <w:rsid w:val="00D22D0C"/>
    <w:rsid w:val="00D31FF1"/>
    <w:rsid w:val="00D37DB5"/>
    <w:rsid w:val="00D4303D"/>
    <w:rsid w:val="00D43553"/>
    <w:rsid w:val="00D4742B"/>
    <w:rsid w:val="00D50023"/>
    <w:rsid w:val="00D5057E"/>
    <w:rsid w:val="00D54676"/>
    <w:rsid w:val="00D61604"/>
    <w:rsid w:val="00D70A2B"/>
    <w:rsid w:val="00D73AED"/>
    <w:rsid w:val="00D73F54"/>
    <w:rsid w:val="00D8395F"/>
    <w:rsid w:val="00D84C0B"/>
    <w:rsid w:val="00DA414A"/>
    <w:rsid w:val="00DA6BD4"/>
    <w:rsid w:val="00DA70E4"/>
    <w:rsid w:val="00DB1027"/>
    <w:rsid w:val="00DB399A"/>
    <w:rsid w:val="00DB69D9"/>
    <w:rsid w:val="00DC07DB"/>
    <w:rsid w:val="00DE01D6"/>
    <w:rsid w:val="00E178F2"/>
    <w:rsid w:val="00E44EFA"/>
    <w:rsid w:val="00E76D16"/>
    <w:rsid w:val="00EA1112"/>
    <w:rsid w:val="00EB729E"/>
    <w:rsid w:val="00ED5F07"/>
    <w:rsid w:val="00EE0982"/>
    <w:rsid w:val="00EE241E"/>
    <w:rsid w:val="00EE257C"/>
    <w:rsid w:val="00EF0534"/>
    <w:rsid w:val="00EF45EC"/>
    <w:rsid w:val="00EF6B43"/>
    <w:rsid w:val="00F03321"/>
    <w:rsid w:val="00F14008"/>
    <w:rsid w:val="00F151EB"/>
    <w:rsid w:val="00F2293E"/>
    <w:rsid w:val="00F244FC"/>
    <w:rsid w:val="00F32BD1"/>
    <w:rsid w:val="00F35C2E"/>
    <w:rsid w:val="00F3601C"/>
    <w:rsid w:val="00F40080"/>
    <w:rsid w:val="00F44716"/>
    <w:rsid w:val="00F44F44"/>
    <w:rsid w:val="00F461EB"/>
    <w:rsid w:val="00F52CD6"/>
    <w:rsid w:val="00F57E00"/>
    <w:rsid w:val="00F65D4A"/>
    <w:rsid w:val="00F7381D"/>
    <w:rsid w:val="00F757D0"/>
    <w:rsid w:val="00F7663E"/>
    <w:rsid w:val="00F80508"/>
    <w:rsid w:val="00F835C4"/>
    <w:rsid w:val="00F84282"/>
    <w:rsid w:val="00F84B8F"/>
    <w:rsid w:val="00F861BB"/>
    <w:rsid w:val="00F92401"/>
    <w:rsid w:val="00F94563"/>
    <w:rsid w:val="00FA06C9"/>
    <w:rsid w:val="00FA1098"/>
    <w:rsid w:val="00FA33C5"/>
    <w:rsid w:val="00FB0B5E"/>
    <w:rsid w:val="00FB7692"/>
    <w:rsid w:val="00FC2142"/>
    <w:rsid w:val="00FD3366"/>
    <w:rsid w:val="00FD5D23"/>
    <w:rsid w:val="00FD6C99"/>
    <w:rsid w:val="00FF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6C"/>
  </w:style>
  <w:style w:type="paragraph" w:styleId="Heading1">
    <w:name w:val="heading 1"/>
    <w:basedOn w:val="Normal"/>
    <w:next w:val="Normal"/>
    <w:link w:val="Heading1Char"/>
    <w:uiPriority w:val="9"/>
    <w:qFormat/>
    <w:rsid w:val="000E2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24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4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31E4"/>
    <w:rPr>
      <w:color w:val="0000FF"/>
      <w:u w:val="single"/>
    </w:rPr>
  </w:style>
  <w:style w:type="table" w:styleId="TableGrid">
    <w:name w:val="Table Grid"/>
    <w:basedOn w:val="TableNormal"/>
    <w:uiPriority w:val="59"/>
    <w:rsid w:val="004726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26C8"/>
    <w:pPr>
      <w:ind w:left="720"/>
      <w:contextualSpacing/>
    </w:pPr>
  </w:style>
  <w:style w:type="paragraph" w:styleId="NoSpacing">
    <w:name w:val="No Spacing"/>
    <w:link w:val="NoSpacingChar"/>
    <w:uiPriority w:val="1"/>
    <w:qFormat/>
    <w:rsid w:val="0092034B"/>
    <w:pPr>
      <w:spacing w:after="0" w:line="240" w:lineRule="auto"/>
    </w:pPr>
  </w:style>
  <w:style w:type="paragraph" w:styleId="Header">
    <w:name w:val="header"/>
    <w:basedOn w:val="Normal"/>
    <w:link w:val="HeaderChar"/>
    <w:uiPriority w:val="99"/>
    <w:semiHidden/>
    <w:unhideWhenUsed/>
    <w:rsid w:val="007062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62A5"/>
  </w:style>
  <w:style w:type="paragraph" w:styleId="Footer">
    <w:name w:val="footer"/>
    <w:basedOn w:val="Normal"/>
    <w:link w:val="FooterChar"/>
    <w:uiPriority w:val="99"/>
    <w:unhideWhenUsed/>
    <w:rsid w:val="00706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A5"/>
  </w:style>
  <w:style w:type="paragraph" w:styleId="BalloonText">
    <w:name w:val="Balloon Text"/>
    <w:basedOn w:val="Normal"/>
    <w:link w:val="BalloonTextChar"/>
    <w:uiPriority w:val="99"/>
    <w:semiHidden/>
    <w:unhideWhenUsed/>
    <w:rsid w:val="00651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AF9"/>
    <w:rPr>
      <w:rFonts w:ascii="Tahoma" w:hAnsi="Tahoma" w:cs="Tahoma"/>
      <w:sz w:val="16"/>
      <w:szCs w:val="16"/>
    </w:rPr>
  </w:style>
  <w:style w:type="character" w:customStyle="1" w:styleId="NoSpacingChar">
    <w:name w:val="No Spacing Char"/>
    <w:basedOn w:val="DefaultParagraphFont"/>
    <w:link w:val="NoSpacing"/>
    <w:uiPriority w:val="1"/>
    <w:rsid w:val="001E796C"/>
  </w:style>
  <w:style w:type="character" w:customStyle="1" w:styleId="Heading1Char">
    <w:name w:val="Heading 1 Char"/>
    <w:basedOn w:val="DefaultParagraphFont"/>
    <w:link w:val="Heading1"/>
    <w:uiPriority w:val="9"/>
    <w:rsid w:val="000E24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24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24CF"/>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E24CF"/>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0E24CF"/>
    <w:rPr>
      <w:rFonts w:ascii="Cambria" w:eastAsia="Times New Roman" w:hAnsi="Cambria" w:cs="Times New Roman"/>
      <w:i/>
      <w:iCs/>
      <w:color w:val="4F81BD"/>
      <w:spacing w:val="15"/>
      <w:sz w:val="24"/>
      <w:szCs w:val="24"/>
    </w:rPr>
  </w:style>
  <w:style w:type="character" w:customStyle="1" w:styleId="state">
    <w:name w:val="state"/>
    <w:basedOn w:val="DefaultParagraphFont"/>
    <w:rsid w:val="007E3E3A"/>
  </w:style>
  <w:style w:type="character" w:customStyle="1" w:styleId="zip">
    <w:name w:val="zip"/>
    <w:basedOn w:val="DefaultParagraphFont"/>
    <w:rsid w:val="007E3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ocalhost/www/SUFABEL/contact.php"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localhost/www/SUFABEL/contact.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ocalhost/www/SUFABEL/contact.php"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info@sufabel.org.ng"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localhost/www/SUFABEL/contact.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2019-03-05T00:00:00</PublishDate>
  <Abstract>Written by: Abdulrazaq Abubakar Ahmad (SR Program Officer)                                                   Approved By: Usman Shuaibu (Executive Director SCDI)                                                                Submitted To: Dr. Suraj Abdulkarim (GomSACA Gombe State)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3AFD6C-4757-49E7-A0D6-35EFFF59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9</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Narrative Report of Activity of Global Fund HIV New Funding Model Extension Project</vt:lpstr>
    </vt:vector>
  </TitlesOfParts>
  <Company>Guidance and Counseling Development Association (GCDA)                                                                                    Opp. Orji Housing Estate Bauchi Road, P. O. Box 1390 Gombe Gombe State, Nigeria.Email: gcda258@yahoo.com</Company>
  <LinksUpToDate>false</LinksUpToDate>
  <CharactersWithSpaces>15607</CharactersWithSpaces>
  <SharedDoc>false</SharedDoc>
  <HLinks>
    <vt:vector size="6" baseType="variant">
      <vt:variant>
        <vt:i4>1769586</vt:i4>
      </vt:variant>
      <vt:variant>
        <vt:i4>0</vt:i4>
      </vt:variant>
      <vt:variant>
        <vt:i4>0</vt:i4>
      </vt:variant>
      <vt:variant>
        <vt:i4>5</vt:i4>
      </vt:variant>
      <vt:variant>
        <vt:lpwstr>mailto:gcda258@yahoo.com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 of Activity of Gombe State Agency for the Control of AIDs (GomSACA) New Funding Model Extension Project</dc:title>
  <dc:subject>February 2019</dc:subject>
  <dc:creator>ZANNAN KAMO</dc:creator>
  <cp:lastModifiedBy>STOP TB PARTNERSHIP</cp:lastModifiedBy>
  <cp:revision>24</cp:revision>
  <cp:lastPrinted>2018-12-07T15:06:00Z</cp:lastPrinted>
  <dcterms:created xsi:type="dcterms:W3CDTF">2019-03-02T11:33:00Z</dcterms:created>
  <dcterms:modified xsi:type="dcterms:W3CDTF">2019-03-11T14:06:00Z</dcterms:modified>
</cp:coreProperties>
</file>